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A1ABE" w14:textId="370413E4" w:rsidR="001D452F" w:rsidRDefault="00C23578">
      <w:r>
        <w:rPr>
          <w:noProof/>
        </w:rPr>
        <w:drawing>
          <wp:anchor distT="0" distB="0" distL="114300" distR="114300" simplePos="0" relativeHeight="251658240" behindDoc="0" locked="0" layoutInCell="1" allowOverlap="1" wp14:anchorId="3E5B94CB" wp14:editId="46830A51">
            <wp:simplePos x="0" y="0"/>
            <wp:positionH relativeFrom="margin">
              <wp:align>center</wp:align>
            </wp:positionH>
            <wp:positionV relativeFrom="paragraph">
              <wp:posOffset>-476250</wp:posOffset>
            </wp:positionV>
            <wp:extent cx="3686175" cy="5497209"/>
            <wp:effectExtent l="0" t="0" r="0" b="8255"/>
            <wp:wrapNone/>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86175" cy="54972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60E441" w14:textId="77777777" w:rsidR="001D452F" w:rsidRPr="001D452F" w:rsidRDefault="001D452F" w:rsidP="001D452F"/>
    <w:p w14:paraId="67218DEB" w14:textId="77777777" w:rsidR="001D452F" w:rsidRPr="001D452F" w:rsidRDefault="001D452F" w:rsidP="001D452F"/>
    <w:p w14:paraId="0D4E5767" w14:textId="77777777" w:rsidR="001D452F" w:rsidRPr="001D452F" w:rsidRDefault="001D452F" w:rsidP="001D452F"/>
    <w:p w14:paraId="117BB488" w14:textId="77777777" w:rsidR="001D452F" w:rsidRPr="001D452F" w:rsidRDefault="001D452F" w:rsidP="001D452F"/>
    <w:p w14:paraId="51C97C07" w14:textId="77777777" w:rsidR="001D452F" w:rsidRPr="001D452F" w:rsidRDefault="001D452F" w:rsidP="001D452F"/>
    <w:p w14:paraId="39A80258" w14:textId="77777777" w:rsidR="001D452F" w:rsidRPr="001D452F" w:rsidRDefault="001D452F" w:rsidP="001D452F"/>
    <w:p w14:paraId="7D6EAFB9" w14:textId="77777777" w:rsidR="001D452F" w:rsidRPr="001D452F" w:rsidRDefault="001D452F" w:rsidP="001D452F"/>
    <w:p w14:paraId="1A585088" w14:textId="77777777" w:rsidR="001D452F" w:rsidRPr="001D452F" w:rsidRDefault="001D452F" w:rsidP="001D452F"/>
    <w:p w14:paraId="491642DA" w14:textId="77777777" w:rsidR="001D452F" w:rsidRPr="001D452F" w:rsidRDefault="001D452F" w:rsidP="001D452F"/>
    <w:p w14:paraId="760F900A" w14:textId="77777777" w:rsidR="001D452F" w:rsidRPr="001D452F" w:rsidRDefault="001D452F" w:rsidP="001D452F"/>
    <w:p w14:paraId="4E15D095" w14:textId="77777777" w:rsidR="001D452F" w:rsidRPr="001D452F" w:rsidRDefault="001D452F" w:rsidP="001D452F"/>
    <w:p w14:paraId="35EFD532" w14:textId="77777777" w:rsidR="001D452F" w:rsidRPr="001D452F" w:rsidRDefault="001D452F" w:rsidP="001D452F"/>
    <w:p w14:paraId="4CD2BCAD" w14:textId="77777777" w:rsidR="001D452F" w:rsidRPr="001D452F" w:rsidRDefault="001D452F" w:rsidP="001D452F"/>
    <w:p w14:paraId="4B9D06B3" w14:textId="77777777" w:rsidR="001D452F" w:rsidRPr="001D452F" w:rsidRDefault="001D452F" w:rsidP="001D452F"/>
    <w:p w14:paraId="6216D04D" w14:textId="77777777" w:rsidR="001D452F" w:rsidRPr="001D452F" w:rsidRDefault="001D452F" w:rsidP="001D452F"/>
    <w:p w14:paraId="2041FA8F" w14:textId="77777777" w:rsidR="001D452F" w:rsidRPr="001D452F" w:rsidRDefault="001D452F" w:rsidP="001D452F"/>
    <w:p w14:paraId="1E35F899" w14:textId="77777777" w:rsidR="001D452F" w:rsidRPr="001D452F" w:rsidRDefault="001D452F" w:rsidP="001D452F"/>
    <w:p w14:paraId="178EC559" w14:textId="77777777" w:rsidR="00753378" w:rsidRPr="008A0276" w:rsidRDefault="000473AB" w:rsidP="008A0276">
      <w:pPr>
        <w:jc w:val="center"/>
        <w:rPr>
          <w:rFonts w:cs="Arial"/>
          <w:b/>
          <w:sz w:val="60"/>
          <w:szCs w:val="60"/>
        </w:rPr>
      </w:pPr>
      <w:r w:rsidRPr="000473AB">
        <w:rPr>
          <w:rFonts w:cs="Arial"/>
          <w:b/>
          <w:sz w:val="60"/>
          <w:szCs w:val="60"/>
        </w:rPr>
        <w:t>Special Educational Needs and Disability Policy</w:t>
      </w:r>
    </w:p>
    <w:p w14:paraId="5B35B0E9" w14:textId="7C8F96D0" w:rsidR="001D452F" w:rsidRDefault="001D452F" w:rsidP="001D452F">
      <w:pPr>
        <w:pStyle w:val="Default"/>
        <w:jc w:val="center"/>
        <w:rPr>
          <w:sz w:val="32"/>
          <w:szCs w:val="32"/>
        </w:rPr>
      </w:pPr>
      <w:r>
        <w:rPr>
          <w:sz w:val="32"/>
          <w:szCs w:val="32"/>
        </w:rPr>
        <w:t xml:space="preserve">Written </w:t>
      </w:r>
      <w:r w:rsidR="00946847">
        <w:rPr>
          <w:sz w:val="32"/>
          <w:szCs w:val="32"/>
        </w:rPr>
        <w:t>September</w:t>
      </w:r>
      <w:r w:rsidR="008D5C5A">
        <w:rPr>
          <w:sz w:val="32"/>
          <w:szCs w:val="32"/>
        </w:rPr>
        <w:t xml:space="preserve"> 202</w:t>
      </w:r>
      <w:r w:rsidR="00491DB3">
        <w:rPr>
          <w:sz w:val="32"/>
          <w:szCs w:val="32"/>
        </w:rPr>
        <w:t>4</w:t>
      </w:r>
    </w:p>
    <w:p w14:paraId="35D0C2B9" w14:textId="77777777" w:rsidR="001D452F" w:rsidRDefault="001D452F" w:rsidP="001D452F">
      <w:pPr>
        <w:pStyle w:val="Default"/>
        <w:jc w:val="center"/>
        <w:rPr>
          <w:sz w:val="32"/>
          <w:szCs w:val="32"/>
        </w:rPr>
      </w:pPr>
    </w:p>
    <w:p w14:paraId="24CAF226" w14:textId="3FC524F4" w:rsidR="001D452F" w:rsidRDefault="00774B53" w:rsidP="00753378">
      <w:pPr>
        <w:pStyle w:val="Default"/>
        <w:jc w:val="center"/>
        <w:rPr>
          <w:sz w:val="32"/>
          <w:szCs w:val="32"/>
        </w:rPr>
      </w:pPr>
      <w:r>
        <w:rPr>
          <w:sz w:val="32"/>
          <w:szCs w:val="32"/>
        </w:rPr>
        <w:t>Review</w:t>
      </w:r>
      <w:r w:rsidR="00753378">
        <w:rPr>
          <w:sz w:val="32"/>
          <w:szCs w:val="32"/>
        </w:rPr>
        <w:t xml:space="preserve"> </w:t>
      </w:r>
      <w:r w:rsidR="00946847">
        <w:rPr>
          <w:sz w:val="32"/>
          <w:szCs w:val="32"/>
        </w:rPr>
        <w:t>September</w:t>
      </w:r>
      <w:r w:rsidR="008D5C5A">
        <w:rPr>
          <w:sz w:val="32"/>
          <w:szCs w:val="32"/>
        </w:rPr>
        <w:t xml:space="preserve"> 202</w:t>
      </w:r>
      <w:r w:rsidR="00491DB3">
        <w:rPr>
          <w:sz w:val="32"/>
          <w:szCs w:val="32"/>
        </w:rPr>
        <w:t>5</w:t>
      </w:r>
    </w:p>
    <w:p w14:paraId="18B86576" w14:textId="77777777" w:rsidR="001D452F" w:rsidRDefault="001D452F" w:rsidP="008A0276">
      <w:pPr>
        <w:pStyle w:val="Default"/>
        <w:rPr>
          <w:sz w:val="32"/>
          <w:szCs w:val="32"/>
        </w:rPr>
      </w:pPr>
    </w:p>
    <w:p w14:paraId="7519288B" w14:textId="77777777" w:rsidR="00343BD5" w:rsidRPr="006F190A" w:rsidRDefault="00343BD5" w:rsidP="00343BD5">
      <w:pPr>
        <w:pStyle w:val="Title"/>
        <w:jc w:val="left"/>
        <w:rPr>
          <w:rFonts w:ascii="CCW Cursive Writing 1" w:hAnsi="CCW Cursive Writing 1"/>
          <w:b w:val="0"/>
          <w:sz w:val="32"/>
          <w:szCs w:val="32"/>
          <w:u w:val="none"/>
        </w:rPr>
      </w:pPr>
      <w:r>
        <w:rPr>
          <w:b w:val="0"/>
          <w:sz w:val="32"/>
          <w:szCs w:val="32"/>
          <w:u w:val="none"/>
        </w:rPr>
        <w:t xml:space="preserve">Signed – </w:t>
      </w:r>
      <w:r w:rsidRPr="006F190A">
        <w:rPr>
          <w:rFonts w:ascii="Palace Script MT" w:hAnsi="Palace Script MT"/>
          <w:sz w:val="60"/>
          <w:szCs w:val="60"/>
          <w:u w:val="none"/>
        </w:rPr>
        <w:t>Mrs Kat Allen</w:t>
      </w:r>
    </w:p>
    <w:p w14:paraId="6135640A" w14:textId="77777777" w:rsidR="00343BD5" w:rsidRDefault="00343BD5" w:rsidP="00343BD5">
      <w:pPr>
        <w:pStyle w:val="Title"/>
        <w:jc w:val="left"/>
        <w:rPr>
          <w:b w:val="0"/>
          <w:sz w:val="32"/>
          <w:szCs w:val="32"/>
          <w:u w:val="none"/>
        </w:rPr>
      </w:pPr>
      <w:r>
        <w:rPr>
          <w:b w:val="0"/>
          <w:sz w:val="32"/>
          <w:szCs w:val="32"/>
          <w:u w:val="none"/>
        </w:rPr>
        <w:t>(Headteacher)</w:t>
      </w:r>
    </w:p>
    <w:p w14:paraId="584BC419" w14:textId="77777777" w:rsidR="00343BD5" w:rsidRDefault="00343BD5" w:rsidP="00343BD5">
      <w:pPr>
        <w:pStyle w:val="Title"/>
        <w:jc w:val="left"/>
        <w:rPr>
          <w:b w:val="0"/>
          <w:sz w:val="32"/>
          <w:szCs w:val="32"/>
          <w:u w:val="none"/>
        </w:rPr>
      </w:pPr>
    </w:p>
    <w:p w14:paraId="6DAEE592" w14:textId="682F6632" w:rsidR="00343BD5" w:rsidRDefault="00343BD5" w:rsidP="00343BD5">
      <w:pPr>
        <w:pStyle w:val="Title"/>
        <w:jc w:val="left"/>
        <w:rPr>
          <w:b w:val="0"/>
          <w:sz w:val="32"/>
          <w:szCs w:val="32"/>
          <w:u w:val="none"/>
        </w:rPr>
      </w:pPr>
      <w:r>
        <w:rPr>
          <w:b w:val="0"/>
          <w:sz w:val="32"/>
          <w:szCs w:val="32"/>
          <w:u w:val="none"/>
        </w:rPr>
        <w:t xml:space="preserve">Signed </w:t>
      </w:r>
      <w:r w:rsidR="00EF2818">
        <w:rPr>
          <w:b w:val="0"/>
          <w:sz w:val="32"/>
          <w:szCs w:val="32"/>
          <w:u w:val="none"/>
        </w:rPr>
        <w:t>–</w:t>
      </w:r>
      <w:r>
        <w:rPr>
          <w:b w:val="0"/>
          <w:sz w:val="32"/>
          <w:szCs w:val="32"/>
          <w:u w:val="none"/>
        </w:rPr>
        <w:t xml:space="preserve"> </w:t>
      </w:r>
      <w:r w:rsidRPr="006F190A">
        <w:rPr>
          <w:rFonts w:ascii="Palace Script MT" w:hAnsi="Palace Script MT"/>
          <w:sz w:val="60"/>
          <w:szCs w:val="60"/>
          <w:u w:val="none"/>
        </w:rPr>
        <w:t>Mr</w:t>
      </w:r>
      <w:r w:rsidR="00EF2818">
        <w:rPr>
          <w:rFonts w:ascii="Palace Script MT" w:hAnsi="Palace Script MT"/>
          <w:sz w:val="60"/>
          <w:szCs w:val="60"/>
          <w:u w:val="none"/>
        </w:rPr>
        <w:t xml:space="preserve"> Frank Walsh</w:t>
      </w:r>
    </w:p>
    <w:p w14:paraId="69AA00DB" w14:textId="77777777" w:rsidR="00343BD5" w:rsidRPr="00022EE9" w:rsidRDefault="00343BD5" w:rsidP="00343BD5">
      <w:pPr>
        <w:pStyle w:val="Title"/>
        <w:jc w:val="left"/>
        <w:rPr>
          <w:b w:val="0"/>
          <w:sz w:val="32"/>
          <w:szCs w:val="32"/>
          <w:u w:val="none"/>
        </w:rPr>
      </w:pPr>
      <w:r>
        <w:rPr>
          <w:b w:val="0"/>
          <w:sz w:val="32"/>
          <w:szCs w:val="32"/>
          <w:u w:val="none"/>
        </w:rPr>
        <w:t xml:space="preserve"> (Chair of Governors)</w:t>
      </w:r>
    </w:p>
    <w:p w14:paraId="39EFC446" w14:textId="77777777" w:rsidR="001D452F" w:rsidRDefault="001D452F" w:rsidP="008A0276">
      <w:pPr>
        <w:pStyle w:val="Default"/>
        <w:jc w:val="center"/>
        <w:rPr>
          <w:sz w:val="32"/>
          <w:szCs w:val="32"/>
        </w:rPr>
      </w:pPr>
    </w:p>
    <w:p w14:paraId="3E498ECA" w14:textId="77777777" w:rsidR="000473AB" w:rsidRDefault="000473AB" w:rsidP="008A0276">
      <w:pPr>
        <w:spacing w:after="0" w:line="240" w:lineRule="auto"/>
        <w:jc w:val="both"/>
        <w:rPr>
          <w:rFonts w:cs="Arial"/>
          <w:b/>
          <w:sz w:val="28"/>
          <w:szCs w:val="28"/>
          <w:u w:val="single"/>
        </w:rPr>
      </w:pPr>
      <w:r w:rsidRPr="008A0276">
        <w:rPr>
          <w:rFonts w:cs="Arial"/>
          <w:b/>
          <w:sz w:val="28"/>
          <w:szCs w:val="28"/>
          <w:u w:val="single"/>
        </w:rPr>
        <w:lastRenderedPageBreak/>
        <w:t>Contents:</w:t>
      </w:r>
    </w:p>
    <w:p w14:paraId="26F7C1A9" w14:textId="77777777" w:rsidR="008A0276" w:rsidRPr="008A0276" w:rsidRDefault="008A0276" w:rsidP="008A0276">
      <w:pPr>
        <w:spacing w:after="0" w:line="240" w:lineRule="auto"/>
        <w:jc w:val="both"/>
        <w:rPr>
          <w:rFonts w:cs="Arial"/>
          <w:b/>
          <w:sz w:val="28"/>
          <w:szCs w:val="28"/>
          <w:u w:val="single"/>
        </w:rPr>
      </w:pPr>
    </w:p>
    <w:p w14:paraId="09CD47EA" w14:textId="77777777" w:rsidR="000473AB" w:rsidRPr="008A0276" w:rsidRDefault="000473AB" w:rsidP="008A0276">
      <w:pPr>
        <w:spacing w:after="0" w:line="240" w:lineRule="auto"/>
        <w:jc w:val="both"/>
        <w:rPr>
          <w:rFonts w:cs="Arial"/>
          <w:sz w:val="28"/>
          <w:szCs w:val="28"/>
        </w:rPr>
      </w:pPr>
      <w:r w:rsidRPr="008A0276">
        <w:rPr>
          <w:rFonts w:cs="Arial"/>
          <w:sz w:val="28"/>
          <w:szCs w:val="28"/>
        </w:rPr>
        <w:t>Mission statement</w:t>
      </w:r>
    </w:p>
    <w:p w14:paraId="234C957B" w14:textId="77777777" w:rsidR="000473AB" w:rsidRPr="008A0276" w:rsidRDefault="008705AA" w:rsidP="008A0276">
      <w:pPr>
        <w:pStyle w:val="ListParagraph"/>
        <w:numPr>
          <w:ilvl w:val="0"/>
          <w:numId w:val="10"/>
        </w:numPr>
        <w:spacing w:line="240" w:lineRule="auto"/>
        <w:jc w:val="both"/>
        <w:rPr>
          <w:rFonts w:cs="Arial"/>
          <w:sz w:val="28"/>
          <w:szCs w:val="28"/>
        </w:rPr>
      </w:pPr>
      <w:r>
        <w:rPr>
          <w:rFonts w:cs="Arial"/>
          <w:sz w:val="28"/>
          <w:szCs w:val="28"/>
        </w:rPr>
        <w:t xml:space="preserve"> </w:t>
      </w:r>
      <w:r w:rsidR="000473AB" w:rsidRPr="008A0276">
        <w:rPr>
          <w:rFonts w:cs="Arial"/>
          <w:sz w:val="28"/>
          <w:szCs w:val="28"/>
        </w:rPr>
        <w:t>Aims and objectives</w:t>
      </w:r>
    </w:p>
    <w:p w14:paraId="4C0F4F5F" w14:textId="77777777" w:rsidR="000473AB" w:rsidRPr="008A0276" w:rsidRDefault="008705AA" w:rsidP="008A0276">
      <w:pPr>
        <w:pStyle w:val="ListParagraph"/>
        <w:numPr>
          <w:ilvl w:val="0"/>
          <w:numId w:val="10"/>
        </w:numPr>
        <w:spacing w:line="240" w:lineRule="auto"/>
        <w:jc w:val="both"/>
        <w:rPr>
          <w:rFonts w:cs="Arial"/>
          <w:sz w:val="28"/>
          <w:szCs w:val="28"/>
        </w:rPr>
      </w:pPr>
      <w:r>
        <w:rPr>
          <w:rFonts w:cs="Arial"/>
          <w:sz w:val="28"/>
          <w:szCs w:val="28"/>
        </w:rPr>
        <w:t xml:space="preserve"> </w:t>
      </w:r>
      <w:r w:rsidR="000473AB" w:rsidRPr="008A0276">
        <w:rPr>
          <w:rFonts w:cs="Arial"/>
          <w:sz w:val="28"/>
          <w:szCs w:val="28"/>
        </w:rPr>
        <w:t>Responsibility for the co-ordination of SEND provision</w:t>
      </w:r>
    </w:p>
    <w:p w14:paraId="0264D87E" w14:textId="77777777" w:rsidR="000473AB" w:rsidRPr="008A0276" w:rsidRDefault="008705AA" w:rsidP="008A0276">
      <w:pPr>
        <w:pStyle w:val="ListParagraph"/>
        <w:numPr>
          <w:ilvl w:val="0"/>
          <w:numId w:val="10"/>
        </w:numPr>
        <w:spacing w:line="240" w:lineRule="auto"/>
        <w:jc w:val="both"/>
        <w:rPr>
          <w:rFonts w:cs="Arial"/>
          <w:sz w:val="28"/>
          <w:szCs w:val="28"/>
        </w:rPr>
      </w:pPr>
      <w:r>
        <w:rPr>
          <w:rFonts w:cs="Arial"/>
          <w:sz w:val="28"/>
          <w:szCs w:val="28"/>
        </w:rPr>
        <w:t xml:space="preserve"> </w:t>
      </w:r>
      <w:r w:rsidR="000473AB" w:rsidRPr="008A0276">
        <w:rPr>
          <w:rFonts w:cs="Arial"/>
          <w:sz w:val="28"/>
          <w:szCs w:val="28"/>
        </w:rPr>
        <w:t>Arrangements for coordinating SEND provision</w:t>
      </w:r>
    </w:p>
    <w:p w14:paraId="71D1F93E" w14:textId="77777777" w:rsidR="000473AB" w:rsidRPr="008A0276" w:rsidRDefault="008705AA" w:rsidP="008A0276">
      <w:pPr>
        <w:pStyle w:val="ListParagraph"/>
        <w:numPr>
          <w:ilvl w:val="0"/>
          <w:numId w:val="10"/>
        </w:numPr>
        <w:spacing w:line="240" w:lineRule="auto"/>
        <w:jc w:val="both"/>
        <w:rPr>
          <w:rFonts w:cs="Arial"/>
          <w:sz w:val="28"/>
          <w:szCs w:val="28"/>
        </w:rPr>
      </w:pPr>
      <w:r>
        <w:rPr>
          <w:rFonts w:cs="Arial"/>
          <w:sz w:val="28"/>
          <w:szCs w:val="28"/>
        </w:rPr>
        <w:t xml:space="preserve"> </w:t>
      </w:r>
      <w:r w:rsidR="000473AB" w:rsidRPr="008A0276">
        <w:rPr>
          <w:rFonts w:cs="Arial"/>
          <w:sz w:val="28"/>
          <w:szCs w:val="28"/>
        </w:rPr>
        <w:t>Admission arrangements</w:t>
      </w:r>
    </w:p>
    <w:p w14:paraId="1F53A475" w14:textId="77777777" w:rsidR="000473AB" w:rsidRPr="008A0276" w:rsidRDefault="008705AA" w:rsidP="008A0276">
      <w:pPr>
        <w:pStyle w:val="ListParagraph"/>
        <w:numPr>
          <w:ilvl w:val="0"/>
          <w:numId w:val="10"/>
        </w:numPr>
        <w:spacing w:line="240" w:lineRule="auto"/>
        <w:jc w:val="both"/>
        <w:rPr>
          <w:rFonts w:cs="Arial"/>
          <w:sz w:val="28"/>
          <w:szCs w:val="28"/>
        </w:rPr>
      </w:pPr>
      <w:r>
        <w:rPr>
          <w:rFonts w:cs="Arial"/>
          <w:sz w:val="28"/>
          <w:szCs w:val="28"/>
        </w:rPr>
        <w:t xml:space="preserve"> </w:t>
      </w:r>
      <w:r w:rsidR="000473AB" w:rsidRPr="008A0276">
        <w:rPr>
          <w:rFonts w:cs="Arial"/>
          <w:sz w:val="28"/>
          <w:szCs w:val="28"/>
        </w:rPr>
        <w:t>Specialist SEND provision</w:t>
      </w:r>
    </w:p>
    <w:p w14:paraId="66D8DA51" w14:textId="77777777" w:rsidR="000473AB" w:rsidRPr="008A0276" w:rsidRDefault="008705AA" w:rsidP="008A0276">
      <w:pPr>
        <w:pStyle w:val="ListParagraph"/>
        <w:numPr>
          <w:ilvl w:val="0"/>
          <w:numId w:val="10"/>
        </w:numPr>
        <w:spacing w:line="240" w:lineRule="auto"/>
        <w:jc w:val="both"/>
        <w:rPr>
          <w:rFonts w:cs="Arial"/>
          <w:sz w:val="28"/>
          <w:szCs w:val="28"/>
        </w:rPr>
      </w:pPr>
      <w:r>
        <w:rPr>
          <w:rFonts w:cs="Arial"/>
          <w:sz w:val="28"/>
          <w:szCs w:val="28"/>
        </w:rPr>
        <w:t xml:space="preserve"> </w:t>
      </w:r>
      <w:r w:rsidR="000473AB" w:rsidRPr="008A0276">
        <w:rPr>
          <w:rFonts w:cs="Arial"/>
          <w:sz w:val="28"/>
          <w:szCs w:val="28"/>
        </w:rPr>
        <w:t>Facilities for pupils with SEND</w:t>
      </w:r>
    </w:p>
    <w:p w14:paraId="283C5003" w14:textId="77777777" w:rsidR="000473AB" w:rsidRPr="008A0276" w:rsidRDefault="008705AA" w:rsidP="008A0276">
      <w:pPr>
        <w:pStyle w:val="ListParagraph"/>
        <w:numPr>
          <w:ilvl w:val="0"/>
          <w:numId w:val="10"/>
        </w:numPr>
        <w:spacing w:line="240" w:lineRule="auto"/>
        <w:jc w:val="both"/>
        <w:rPr>
          <w:rFonts w:cs="Arial"/>
          <w:sz w:val="28"/>
          <w:szCs w:val="28"/>
        </w:rPr>
      </w:pPr>
      <w:r>
        <w:rPr>
          <w:rFonts w:cs="Arial"/>
          <w:sz w:val="28"/>
          <w:szCs w:val="28"/>
        </w:rPr>
        <w:t xml:space="preserve"> </w:t>
      </w:r>
      <w:r w:rsidR="000473AB" w:rsidRPr="008A0276">
        <w:rPr>
          <w:rFonts w:cs="Arial"/>
          <w:sz w:val="28"/>
          <w:szCs w:val="28"/>
        </w:rPr>
        <w:t xml:space="preserve">Allocation of resources for pupils with SEND </w:t>
      </w:r>
    </w:p>
    <w:p w14:paraId="2CD63CDC" w14:textId="77777777" w:rsidR="000473AB" w:rsidRPr="008A0276" w:rsidRDefault="008705AA" w:rsidP="008A0276">
      <w:pPr>
        <w:pStyle w:val="ListParagraph"/>
        <w:numPr>
          <w:ilvl w:val="0"/>
          <w:numId w:val="10"/>
        </w:numPr>
        <w:spacing w:line="240" w:lineRule="auto"/>
        <w:jc w:val="both"/>
        <w:rPr>
          <w:rFonts w:cs="Arial"/>
          <w:sz w:val="28"/>
          <w:szCs w:val="28"/>
        </w:rPr>
      </w:pPr>
      <w:r>
        <w:rPr>
          <w:rFonts w:cs="Arial"/>
          <w:sz w:val="28"/>
          <w:szCs w:val="28"/>
        </w:rPr>
        <w:t xml:space="preserve"> </w:t>
      </w:r>
      <w:r w:rsidR="000473AB" w:rsidRPr="008A0276">
        <w:rPr>
          <w:rFonts w:cs="Arial"/>
          <w:sz w:val="28"/>
          <w:szCs w:val="28"/>
        </w:rPr>
        <w:t>Identification of pupils needs</w:t>
      </w:r>
    </w:p>
    <w:p w14:paraId="31E99F7C" w14:textId="77777777" w:rsidR="000473AB" w:rsidRPr="008A0276" w:rsidRDefault="008705AA" w:rsidP="008A0276">
      <w:pPr>
        <w:pStyle w:val="ListParagraph"/>
        <w:numPr>
          <w:ilvl w:val="0"/>
          <w:numId w:val="10"/>
        </w:numPr>
        <w:spacing w:line="240" w:lineRule="auto"/>
        <w:jc w:val="both"/>
        <w:rPr>
          <w:rFonts w:cs="Arial"/>
          <w:sz w:val="28"/>
          <w:szCs w:val="28"/>
        </w:rPr>
      </w:pPr>
      <w:r>
        <w:rPr>
          <w:rFonts w:cs="Arial"/>
          <w:sz w:val="28"/>
          <w:szCs w:val="28"/>
        </w:rPr>
        <w:t xml:space="preserve"> </w:t>
      </w:r>
      <w:r w:rsidR="000473AB" w:rsidRPr="008A0276">
        <w:rPr>
          <w:rFonts w:cs="Arial"/>
          <w:sz w:val="28"/>
          <w:szCs w:val="28"/>
        </w:rPr>
        <w:t>Access to the curriculum, information and associated services</w:t>
      </w:r>
    </w:p>
    <w:p w14:paraId="6A983089" w14:textId="77777777" w:rsidR="000473AB" w:rsidRPr="008A0276" w:rsidRDefault="008705AA" w:rsidP="008A0276">
      <w:pPr>
        <w:pStyle w:val="ListParagraph"/>
        <w:numPr>
          <w:ilvl w:val="0"/>
          <w:numId w:val="10"/>
        </w:numPr>
        <w:spacing w:line="240" w:lineRule="auto"/>
        <w:jc w:val="both"/>
        <w:rPr>
          <w:rFonts w:cs="Arial"/>
          <w:sz w:val="28"/>
          <w:szCs w:val="28"/>
        </w:rPr>
      </w:pPr>
      <w:r>
        <w:rPr>
          <w:rFonts w:cs="Arial"/>
          <w:sz w:val="28"/>
          <w:szCs w:val="28"/>
        </w:rPr>
        <w:t xml:space="preserve"> </w:t>
      </w:r>
      <w:r w:rsidR="000473AB" w:rsidRPr="008A0276">
        <w:rPr>
          <w:rFonts w:cs="Arial"/>
          <w:sz w:val="28"/>
          <w:szCs w:val="28"/>
        </w:rPr>
        <w:t>Inclusion of pupils with SEND</w:t>
      </w:r>
    </w:p>
    <w:p w14:paraId="6B8AE576" w14:textId="77777777" w:rsidR="000473AB" w:rsidRPr="008A0276" w:rsidRDefault="008705AA" w:rsidP="008A0276">
      <w:pPr>
        <w:pStyle w:val="ListParagraph"/>
        <w:numPr>
          <w:ilvl w:val="0"/>
          <w:numId w:val="10"/>
        </w:numPr>
        <w:spacing w:line="240" w:lineRule="auto"/>
        <w:jc w:val="both"/>
        <w:rPr>
          <w:rFonts w:cs="Arial"/>
          <w:sz w:val="28"/>
          <w:szCs w:val="28"/>
        </w:rPr>
      </w:pPr>
      <w:r>
        <w:rPr>
          <w:rFonts w:cs="Arial"/>
          <w:sz w:val="28"/>
          <w:szCs w:val="28"/>
        </w:rPr>
        <w:t xml:space="preserve"> </w:t>
      </w:r>
      <w:r w:rsidR="000473AB" w:rsidRPr="008A0276">
        <w:rPr>
          <w:rFonts w:cs="Arial"/>
          <w:sz w:val="28"/>
          <w:szCs w:val="28"/>
        </w:rPr>
        <w:t>Evaluating the success of provision</w:t>
      </w:r>
    </w:p>
    <w:p w14:paraId="4A91DD12" w14:textId="77777777" w:rsidR="000473AB" w:rsidRPr="008A0276" w:rsidRDefault="008705AA" w:rsidP="008A0276">
      <w:pPr>
        <w:pStyle w:val="ListParagraph"/>
        <w:numPr>
          <w:ilvl w:val="0"/>
          <w:numId w:val="10"/>
        </w:numPr>
        <w:spacing w:line="240" w:lineRule="auto"/>
        <w:jc w:val="both"/>
        <w:rPr>
          <w:rFonts w:cs="Arial"/>
          <w:sz w:val="28"/>
          <w:szCs w:val="28"/>
        </w:rPr>
      </w:pPr>
      <w:r>
        <w:rPr>
          <w:rFonts w:cs="Arial"/>
          <w:sz w:val="28"/>
          <w:szCs w:val="28"/>
        </w:rPr>
        <w:t xml:space="preserve"> </w:t>
      </w:r>
      <w:r w:rsidR="000473AB" w:rsidRPr="008A0276">
        <w:rPr>
          <w:rFonts w:cs="Arial"/>
          <w:sz w:val="28"/>
          <w:szCs w:val="28"/>
        </w:rPr>
        <w:t>Complaints procedures</w:t>
      </w:r>
    </w:p>
    <w:p w14:paraId="58DAE975" w14:textId="77777777" w:rsidR="000473AB" w:rsidRPr="008A0276" w:rsidRDefault="008705AA" w:rsidP="008A0276">
      <w:pPr>
        <w:pStyle w:val="ListParagraph"/>
        <w:numPr>
          <w:ilvl w:val="0"/>
          <w:numId w:val="10"/>
        </w:numPr>
        <w:spacing w:line="240" w:lineRule="auto"/>
        <w:jc w:val="both"/>
        <w:rPr>
          <w:rFonts w:cs="Arial"/>
          <w:sz w:val="28"/>
          <w:szCs w:val="28"/>
        </w:rPr>
      </w:pPr>
      <w:r>
        <w:rPr>
          <w:rFonts w:cs="Arial"/>
          <w:sz w:val="28"/>
          <w:szCs w:val="28"/>
        </w:rPr>
        <w:t xml:space="preserve"> </w:t>
      </w:r>
      <w:r w:rsidR="000473AB" w:rsidRPr="008A0276">
        <w:rPr>
          <w:rFonts w:cs="Arial"/>
          <w:sz w:val="28"/>
          <w:szCs w:val="28"/>
        </w:rPr>
        <w:t>Links to support services</w:t>
      </w:r>
    </w:p>
    <w:p w14:paraId="613B1940" w14:textId="77777777" w:rsidR="000473AB" w:rsidRDefault="008705AA" w:rsidP="008A0276">
      <w:pPr>
        <w:pStyle w:val="ListParagraph"/>
        <w:numPr>
          <w:ilvl w:val="0"/>
          <w:numId w:val="10"/>
        </w:numPr>
        <w:spacing w:line="240" w:lineRule="auto"/>
        <w:jc w:val="both"/>
        <w:rPr>
          <w:rFonts w:cs="Arial"/>
          <w:sz w:val="28"/>
          <w:szCs w:val="28"/>
        </w:rPr>
      </w:pPr>
      <w:r>
        <w:rPr>
          <w:rFonts w:cs="Arial"/>
          <w:sz w:val="28"/>
          <w:szCs w:val="28"/>
        </w:rPr>
        <w:t xml:space="preserve"> </w:t>
      </w:r>
      <w:r w:rsidR="000473AB" w:rsidRPr="008A0276">
        <w:rPr>
          <w:rFonts w:cs="Arial"/>
          <w:sz w:val="28"/>
          <w:szCs w:val="28"/>
        </w:rPr>
        <w:t>Working partnership with parents</w:t>
      </w:r>
    </w:p>
    <w:p w14:paraId="33448DBC" w14:textId="77777777" w:rsidR="008705AA" w:rsidRPr="008A0276" w:rsidRDefault="008705AA" w:rsidP="008A0276">
      <w:pPr>
        <w:pStyle w:val="ListParagraph"/>
        <w:numPr>
          <w:ilvl w:val="0"/>
          <w:numId w:val="10"/>
        </w:numPr>
        <w:spacing w:line="240" w:lineRule="auto"/>
        <w:jc w:val="both"/>
        <w:rPr>
          <w:rFonts w:cs="Arial"/>
          <w:sz w:val="28"/>
          <w:szCs w:val="28"/>
        </w:rPr>
      </w:pPr>
      <w:r>
        <w:rPr>
          <w:rFonts w:cs="Arial"/>
          <w:sz w:val="28"/>
          <w:szCs w:val="28"/>
        </w:rPr>
        <w:t xml:space="preserve"> Covid-19</w:t>
      </w:r>
    </w:p>
    <w:p w14:paraId="67FE24D5" w14:textId="77777777" w:rsidR="000473AB" w:rsidRPr="00592134" w:rsidRDefault="000473AB" w:rsidP="008A0276">
      <w:pPr>
        <w:spacing w:after="0" w:line="240" w:lineRule="auto"/>
        <w:jc w:val="both"/>
        <w:rPr>
          <w:rFonts w:cs="Arial"/>
        </w:rPr>
      </w:pPr>
    </w:p>
    <w:p w14:paraId="1BD800C8" w14:textId="77777777" w:rsidR="000473AB" w:rsidRPr="00592134" w:rsidRDefault="000473AB" w:rsidP="008A0276">
      <w:pPr>
        <w:spacing w:after="0" w:line="240" w:lineRule="auto"/>
        <w:jc w:val="both"/>
        <w:rPr>
          <w:rFonts w:cs="Arial"/>
        </w:rPr>
      </w:pPr>
    </w:p>
    <w:p w14:paraId="48A2C6BB" w14:textId="77777777" w:rsidR="000473AB" w:rsidRPr="00592134" w:rsidRDefault="000473AB" w:rsidP="008A0276">
      <w:pPr>
        <w:spacing w:after="0" w:line="240" w:lineRule="auto"/>
        <w:jc w:val="both"/>
        <w:rPr>
          <w:rFonts w:cs="Arial"/>
        </w:rPr>
      </w:pPr>
    </w:p>
    <w:p w14:paraId="27AED81D" w14:textId="77777777" w:rsidR="000473AB" w:rsidRDefault="000473AB" w:rsidP="008A0276">
      <w:pPr>
        <w:spacing w:after="0" w:line="240" w:lineRule="auto"/>
        <w:jc w:val="both"/>
        <w:rPr>
          <w:rFonts w:cs="Arial"/>
        </w:rPr>
      </w:pPr>
    </w:p>
    <w:p w14:paraId="79A5A4C0" w14:textId="77777777" w:rsidR="008A0276" w:rsidRDefault="008A0276" w:rsidP="008A0276">
      <w:pPr>
        <w:spacing w:after="0" w:line="240" w:lineRule="auto"/>
        <w:jc w:val="both"/>
        <w:rPr>
          <w:rFonts w:cs="Arial"/>
        </w:rPr>
      </w:pPr>
    </w:p>
    <w:p w14:paraId="62AE603F" w14:textId="77777777" w:rsidR="008A0276" w:rsidRDefault="008A0276" w:rsidP="008A0276">
      <w:pPr>
        <w:spacing w:after="0" w:line="240" w:lineRule="auto"/>
        <w:jc w:val="both"/>
        <w:rPr>
          <w:rFonts w:cs="Arial"/>
        </w:rPr>
      </w:pPr>
    </w:p>
    <w:p w14:paraId="56AF2C86" w14:textId="77777777" w:rsidR="008A0276" w:rsidRDefault="008A0276" w:rsidP="008A0276">
      <w:pPr>
        <w:spacing w:after="0" w:line="240" w:lineRule="auto"/>
        <w:jc w:val="both"/>
        <w:rPr>
          <w:rFonts w:cs="Arial"/>
        </w:rPr>
      </w:pPr>
    </w:p>
    <w:p w14:paraId="194BF024" w14:textId="77777777" w:rsidR="008A0276" w:rsidRDefault="008A0276" w:rsidP="008A0276">
      <w:pPr>
        <w:spacing w:after="0" w:line="240" w:lineRule="auto"/>
        <w:jc w:val="both"/>
        <w:rPr>
          <w:rFonts w:cs="Arial"/>
        </w:rPr>
      </w:pPr>
    </w:p>
    <w:p w14:paraId="1148584B" w14:textId="77777777" w:rsidR="008A0276" w:rsidRDefault="008A0276" w:rsidP="008A0276">
      <w:pPr>
        <w:spacing w:after="0" w:line="240" w:lineRule="auto"/>
        <w:jc w:val="both"/>
        <w:rPr>
          <w:rFonts w:cs="Arial"/>
        </w:rPr>
      </w:pPr>
    </w:p>
    <w:p w14:paraId="1F6FE61A" w14:textId="77777777" w:rsidR="008A0276" w:rsidRDefault="008A0276" w:rsidP="008A0276">
      <w:pPr>
        <w:spacing w:after="0" w:line="240" w:lineRule="auto"/>
        <w:jc w:val="both"/>
        <w:rPr>
          <w:rFonts w:cs="Arial"/>
        </w:rPr>
      </w:pPr>
    </w:p>
    <w:p w14:paraId="22DB3768" w14:textId="77777777" w:rsidR="008A0276" w:rsidRDefault="008A0276" w:rsidP="008A0276">
      <w:pPr>
        <w:spacing w:after="0" w:line="240" w:lineRule="auto"/>
        <w:jc w:val="both"/>
        <w:rPr>
          <w:rFonts w:cs="Arial"/>
        </w:rPr>
      </w:pPr>
    </w:p>
    <w:p w14:paraId="4EE960F4" w14:textId="77777777" w:rsidR="008A0276" w:rsidRDefault="008A0276" w:rsidP="008A0276">
      <w:pPr>
        <w:spacing w:after="0" w:line="240" w:lineRule="auto"/>
        <w:jc w:val="both"/>
        <w:rPr>
          <w:rFonts w:cs="Arial"/>
        </w:rPr>
      </w:pPr>
    </w:p>
    <w:p w14:paraId="6A39581D" w14:textId="77777777" w:rsidR="008A0276" w:rsidRDefault="008A0276" w:rsidP="008A0276">
      <w:pPr>
        <w:spacing w:after="0" w:line="240" w:lineRule="auto"/>
        <w:jc w:val="both"/>
        <w:rPr>
          <w:rFonts w:cs="Arial"/>
        </w:rPr>
      </w:pPr>
    </w:p>
    <w:p w14:paraId="34F64AD2" w14:textId="77777777" w:rsidR="008A0276" w:rsidRDefault="008A0276" w:rsidP="008A0276">
      <w:pPr>
        <w:spacing w:after="0" w:line="240" w:lineRule="auto"/>
        <w:jc w:val="both"/>
        <w:rPr>
          <w:rFonts w:cs="Arial"/>
        </w:rPr>
      </w:pPr>
    </w:p>
    <w:p w14:paraId="67A11E8C" w14:textId="77777777" w:rsidR="008A0276" w:rsidRDefault="008A0276" w:rsidP="008A0276">
      <w:pPr>
        <w:spacing w:after="0" w:line="240" w:lineRule="auto"/>
        <w:jc w:val="both"/>
        <w:rPr>
          <w:rFonts w:cs="Arial"/>
        </w:rPr>
      </w:pPr>
    </w:p>
    <w:p w14:paraId="2B1DCCE8" w14:textId="77777777" w:rsidR="008A0276" w:rsidRDefault="008A0276" w:rsidP="008A0276">
      <w:pPr>
        <w:spacing w:after="0" w:line="240" w:lineRule="auto"/>
        <w:jc w:val="both"/>
        <w:rPr>
          <w:rFonts w:cs="Arial"/>
        </w:rPr>
      </w:pPr>
    </w:p>
    <w:p w14:paraId="314AB746" w14:textId="77777777" w:rsidR="008A0276" w:rsidRDefault="008A0276" w:rsidP="008A0276">
      <w:pPr>
        <w:spacing w:after="0" w:line="240" w:lineRule="auto"/>
        <w:jc w:val="both"/>
        <w:rPr>
          <w:rFonts w:cs="Arial"/>
        </w:rPr>
      </w:pPr>
    </w:p>
    <w:p w14:paraId="1A65CDDA" w14:textId="77777777" w:rsidR="008A0276" w:rsidRDefault="008A0276" w:rsidP="008A0276">
      <w:pPr>
        <w:spacing w:after="0" w:line="240" w:lineRule="auto"/>
        <w:jc w:val="both"/>
        <w:rPr>
          <w:rFonts w:cs="Arial"/>
        </w:rPr>
      </w:pPr>
    </w:p>
    <w:p w14:paraId="4E96DA5E" w14:textId="77777777" w:rsidR="008A0276" w:rsidRDefault="008A0276" w:rsidP="008A0276">
      <w:pPr>
        <w:spacing w:after="0" w:line="240" w:lineRule="auto"/>
        <w:jc w:val="both"/>
        <w:rPr>
          <w:rFonts w:cs="Arial"/>
        </w:rPr>
      </w:pPr>
    </w:p>
    <w:p w14:paraId="0C442E81" w14:textId="77777777" w:rsidR="008A0276" w:rsidRDefault="008A0276" w:rsidP="008A0276">
      <w:pPr>
        <w:spacing w:after="0" w:line="240" w:lineRule="auto"/>
        <w:jc w:val="both"/>
        <w:rPr>
          <w:rFonts w:cs="Arial"/>
        </w:rPr>
      </w:pPr>
    </w:p>
    <w:p w14:paraId="2EB8C2FC" w14:textId="77777777" w:rsidR="008705AA" w:rsidRDefault="008705AA" w:rsidP="008A0276">
      <w:pPr>
        <w:spacing w:after="0" w:line="240" w:lineRule="auto"/>
        <w:jc w:val="both"/>
        <w:rPr>
          <w:rFonts w:cs="Arial"/>
        </w:rPr>
      </w:pPr>
    </w:p>
    <w:p w14:paraId="011D1943" w14:textId="77777777" w:rsidR="008A0276" w:rsidRDefault="008A0276" w:rsidP="008A0276">
      <w:pPr>
        <w:spacing w:after="0" w:line="240" w:lineRule="auto"/>
        <w:jc w:val="both"/>
        <w:rPr>
          <w:rFonts w:cs="Arial"/>
        </w:rPr>
      </w:pPr>
    </w:p>
    <w:p w14:paraId="545EDF67" w14:textId="77777777" w:rsidR="008A0276" w:rsidRDefault="008A0276" w:rsidP="008A0276">
      <w:pPr>
        <w:spacing w:after="0" w:line="240" w:lineRule="auto"/>
        <w:jc w:val="both"/>
        <w:rPr>
          <w:rFonts w:cs="Arial"/>
        </w:rPr>
      </w:pPr>
    </w:p>
    <w:p w14:paraId="56AD57DF" w14:textId="77777777" w:rsidR="009F4585" w:rsidRDefault="009F4585" w:rsidP="008A0276">
      <w:pPr>
        <w:spacing w:after="0" w:line="240" w:lineRule="auto"/>
        <w:jc w:val="both"/>
        <w:rPr>
          <w:rFonts w:cs="Arial"/>
        </w:rPr>
      </w:pPr>
    </w:p>
    <w:p w14:paraId="5310E911" w14:textId="77777777" w:rsidR="008A0276" w:rsidRDefault="008A0276" w:rsidP="008A0276">
      <w:pPr>
        <w:spacing w:after="0" w:line="240" w:lineRule="auto"/>
        <w:jc w:val="both"/>
        <w:rPr>
          <w:rFonts w:cs="Arial"/>
        </w:rPr>
      </w:pPr>
    </w:p>
    <w:p w14:paraId="4ACA0FF6" w14:textId="77777777" w:rsidR="008A0276" w:rsidRDefault="008A0276" w:rsidP="008A0276">
      <w:pPr>
        <w:spacing w:after="0" w:line="240" w:lineRule="auto"/>
        <w:jc w:val="both"/>
        <w:rPr>
          <w:rFonts w:cs="Arial"/>
        </w:rPr>
      </w:pPr>
    </w:p>
    <w:p w14:paraId="44D32197" w14:textId="77777777" w:rsidR="008A0276" w:rsidRPr="00592134" w:rsidRDefault="008A0276" w:rsidP="008A0276">
      <w:pPr>
        <w:spacing w:after="0" w:line="240" w:lineRule="auto"/>
        <w:jc w:val="both"/>
        <w:rPr>
          <w:rFonts w:cs="Arial"/>
        </w:rPr>
      </w:pPr>
    </w:p>
    <w:p w14:paraId="72BC73CC" w14:textId="77777777" w:rsidR="000473AB" w:rsidRPr="00592134" w:rsidRDefault="000473AB" w:rsidP="008A0276">
      <w:pPr>
        <w:spacing w:after="0" w:line="240" w:lineRule="auto"/>
        <w:jc w:val="both"/>
        <w:rPr>
          <w:rFonts w:cs="Arial"/>
        </w:rPr>
      </w:pPr>
    </w:p>
    <w:p w14:paraId="42B34010" w14:textId="77777777" w:rsidR="000473AB" w:rsidRPr="00592134" w:rsidRDefault="000473AB" w:rsidP="008A0276">
      <w:pPr>
        <w:spacing w:after="0" w:line="240" w:lineRule="auto"/>
        <w:jc w:val="both"/>
        <w:rPr>
          <w:rFonts w:cs="Arial"/>
        </w:rPr>
      </w:pPr>
    </w:p>
    <w:p w14:paraId="71AD6F77" w14:textId="77777777" w:rsidR="000473AB" w:rsidRPr="00592134" w:rsidRDefault="000473AB" w:rsidP="008A0276">
      <w:pPr>
        <w:pBdr>
          <w:top w:val="thickThinSmallGap" w:sz="12" w:space="1" w:color="auto"/>
          <w:left w:val="thickThinSmallGap" w:sz="12" w:space="4" w:color="auto"/>
          <w:bottom w:val="thickThinSmallGap" w:sz="12" w:space="1" w:color="auto"/>
          <w:right w:val="thickThinSmallGap" w:sz="12" w:space="4" w:color="auto"/>
        </w:pBdr>
        <w:spacing w:after="0" w:line="240" w:lineRule="auto"/>
        <w:jc w:val="both"/>
        <w:rPr>
          <w:rFonts w:cs="Arial"/>
          <w:b/>
        </w:rPr>
      </w:pPr>
      <w:r w:rsidRPr="00592134">
        <w:rPr>
          <w:rFonts w:cs="Arial"/>
          <w:b/>
        </w:rPr>
        <w:lastRenderedPageBreak/>
        <w:t xml:space="preserve">Definitions of special educational needs (SEN) taken from section 20 of the Children and Families Act 2014. </w:t>
      </w:r>
    </w:p>
    <w:p w14:paraId="259A1747" w14:textId="77777777" w:rsidR="000473AB" w:rsidRPr="00592134" w:rsidRDefault="000473AB" w:rsidP="008A0276">
      <w:pPr>
        <w:pBdr>
          <w:top w:val="thickThinSmallGap" w:sz="12" w:space="1" w:color="auto"/>
          <w:left w:val="thickThinSmallGap" w:sz="12" w:space="4" w:color="auto"/>
          <w:bottom w:val="thickThinSmallGap" w:sz="12" w:space="1" w:color="auto"/>
          <w:right w:val="thickThinSmallGap" w:sz="12" w:space="4" w:color="auto"/>
        </w:pBdr>
        <w:spacing w:after="0" w:line="240" w:lineRule="auto"/>
        <w:jc w:val="both"/>
        <w:rPr>
          <w:rFonts w:cs="Arial"/>
        </w:rPr>
      </w:pPr>
      <w:r w:rsidRPr="00592134">
        <w:rPr>
          <w:rFonts w:cs="Arial"/>
        </w:rPr>
        <w:t>A child or you person has Special Educational Need or Disability if they have a learning difficulty or disability which calls for special educational provision to be made for them. A child of compulsory school age or a young person has a learning difficulty or disability if they: a) have a significantly greater difficulty in learning than the majority of others of the same age; or b) have a disability which prevents or hinders them from making use of educational facilities of a kind generally provided for others of the same age in mainstream schools or mainstream post-16 institutions. A child under compulsory school age has special educational needs if they fall within the definition at (a) or (b) above or would do so if special educational provision was not made for them. Children must not be regarded as having a learning difficulty solely because the language or form of language of their home is different from the language in which they will be taught.</w:t>
      </w:r>
    </w:p>
    <w:p w14:paraId="237BB9C3" w14:textId="77777777" w:rsidR="000473AB" w:rsidRPr="00592134" w:rsidRDefault="000473AB" w:rsidP="008A0276">
      <w:pPr>
        <w:spacing w:after="0" w:line="240" w:lineRule="auto"/>
        <w:jc w:val="both"/>
        <w:rPr>
          <w:rFonts w:cs="Arial"/>
        </w:rPr>
      </w:pPr>
    </w:p>
    <w:p w14:paraId="5C9245CE" w14:textId="77777777" w:rsidR="000473AB" w:rsidRPr="00592134" w:rsidRDefault="000473AB" w:rsidP="008A0276">
      <w:pPr>
        <w:spacing w:after="0" w:line="240" w:lineRule="auto"/>
        <w:jc w:val="both"/>
        <w:rPr>
          <w:rFonts w:cs="Arial"/>
        </w:rPr>
      </w:pPr>
    </w:p>
    <w:p w14:paraId="728CD31D" w14:textId="77777777" w:rsidR="000473AB" w:rsidRPr="00592134" w:rsidRDefault="000473AB" w:rsidP="0092710E">
      <w:pPr>
        <w:spacing w:after="0" w:line="240" w:lineRule="auto"/>
        <w:jc w:val="both"/>
        <w:rPr>
          <w:rFonts w:cs="Arial"/>
        </w:rPr>
      </w:pPr>
      <w:r w:rsidRPr="00592134">
        <w:rPr>
          <w:rFonts w:cs="Arial"/>
        </w:rPr>
        <w:t xml:space="preserve">The way in which provision and support is made for children and young people with special educational needs and/or disabilities in England </w:t>
      </w:r>
      <w:r w:rsidR="009F4585">
        <w:rPr>
          <w:rFonts w:cs="Arial"/>
        </w:rPr>
        <w:t xml:space="preserve">was </w:t>
      </w:r>
      <w:r w:rsidRPr="00592134">
        <w:rPr>
          <w:rFonts w:cs="Arial"/>
        </w:rPr>
        <w:t>reformed. Legislation (The Children and Families Act 2014) was effective from 1st September 2014. The SEND Code of Practice also accompanies this legi</w:t>
      </w:r>
      <w:r w:rsidR="009F4585">
        <w:rPr>
          <w:rFonts w:cs="Arial"/>
        </w:rPr>
        <w:t xml:space="preserve">slation. More details about </w:t>
      </w:r>
      <w:r w:rsidRPr="00592134">
        <w:rPr>
          <w:rFonts w:cs="Arial"/>
        </w:rPr>
        <w:t xml:space="preserve">the SEND Code of Practice can be found on the Department for Education’s website: </w:t>
      </w:r>
    </w:p>
    <w:p w14:paraId="1F8BF33A" w14:textId="77777777" w:rsidR="000473AB" w:rsidRPr="00592134" w:rsidRDefault="00491DB3" w:rsidP="0092710E">
      <w:pPr>
        <w:spacing w:after="0" w:line="240" w:lineRule="auto"/>
        <w:jc w:val="both"/>
        <w:rPr>
          <w:rFonts w:cs="Arial"/>
        </w:rPr>
      </w:pPr>
      <w:hyperlink r:id="rId6" w:history="1">
        <w:r w:rsidR="000473AB" w:rsidRPr="00592134">
          <w:rPr>
            <w:rStyle w:val="Hyperlink"/>
            <w:rFonts w:cs="Arial"/>
          </w:rPr>
          <w:t>https://www.gov.uk/topic/schools-colleges-childrens-services/special-educational-needs-disabilities</w:t>
        </w:r>
      </w:hyperlink>
      <w:r w:rsidR="000473AB" w:rsidRPr="00592134">
        <w:rPr>
          <w:rFonts w:cs="Arial"/>
        </w:rPr>
        <w:t xml:space="preserve"> </w:t>
      </w:r>
    </w:p>
    <w:p w14:paraId="56FEBCEE" w14:textId="77777777" w:rsidR="000473AB" w:rsidRPr="00592134" w:rsidRDefault="000473AB" w:rsidP="0092710E">
      <w:pPr>
        <w:spacing w:after="0" w:line="240" w:lineRule="auto"/>
        <w:jc w:val="both"/>
        <w:rPr>
          <w:rFonts w:cs="Arial"/>
        </w:rPr>
      </w:pPr>
    </w:p>
    <w:p w14:paraId="05A2CD88" w14:textId="77777777" w:rsidR="000473AB" w:rsidRPr="00592134" w:rsidRDefault="000473AB" w:rsidP="0092710E">
      <w:pPr>
        <w:spacing w:after="0" w:line="240" w:lineRule="auto"/>
        <w:jc w:val="both"/>
        <w:rPr>
          <w:rFonts w:cs="Arial"/>
        </w:rPr>
      </w:pPr>
      <w:r w:rsidRPr="00592134">
        <w:rPr>
          <w:rFonts w:cs="Arial"/>
        </w:rPr>
        <w:t xml:space="preserve"> The SEND Local Offer is a resource which is designed to support children and young people with special educational needs and/or disabilities and their families. It describes the services and provision that are available both to those families in Knowsley that have an Education, Health and Care Plan and those who do not have a plan, but still experience some form of special educational need. The SEND Local Offer includes information about public services across education, health and social care, as well as those provided by the private, voluntary and community sectors. Knowsley’s Local offer can be found here: </w:t>
      </w:r>
    </w:p>
    <w:p w14:paraId="51B3906E" w14:textId="77777777" w:rsidR="000473AB" w:rsidRDefault="00491DB3" w:rsidP="0092710E">
      <w:pPr>
        <w:spacing w:after="0" w:line="240" w:lineRule="auto"/>
        <w:jc w:val="both"/>
      </w:pPr>
      <w:hyperlink r:id="rId7" w:history="1">
        <w:r w:rsidR="00CE0F35" w:rsidRPr="001A7559">
          <w:rPr>
            <w:rStyle w:val="Hyperlink"/>
          </w:rPr>
          <w:t>https://www.knowsleyinfo.co.uk/categories/knowsley-local-offer-send</w:t>
        </w:r>
      </w:hyperlink>
      <w:r w:rsidR="00CE0F35">
        <w:t xml:space="preserve"> </w:t>
      </w:r>
    </w:p>
    <w:p w14:paraId="70B8A460" w14:textId="77777777" w:rsidR="00CE0F35" w:rsidRPr="00592134" w:rsidRDefault="00CE0F35" w:rsidP="0092710E">
      <w:pPr>
        <w:spacing w:after="0" w:line="240" w:lineRule="auto"/>
        <w:jc w:val="both"/>
        <w:rPr>
          <w:rFonts w:cs="Arial"/>
        </w:rPr>
      </w:pPr>
    </w:p>
    <w:p w14:paraId="7686DD99" w14:textId="77777777" w:rsidR="000473AB" w:rsidRPr="00592134" w:rsidRDefault="000473AB" w:rsidP="0092710E">
      <w:pPr>
        <w:spacing w:after="0" w:line="240" w:lineRule="auto"/>
        <w:jc w:val="both"/>
        <w:rPr>
          <w:rFonts w:cs="Arial"/>
        </w:rPr>
      </w:pPr>
      <w:r w:rsidRPr="00592134">
        <w:rPr>
          <w:rFonts w:cs="Arial"/>
        </w:rPr>
        <w:t xml:space="preserve">Roby Park Primary School’s </w:t>
      </w:r>
      <w:r w:rsidR="009F4585">
        <w:rPr>
          <w:rFonts w:cs="Arial"/>
        </w:rPr>
        <w:t xml:space="preserve">Information Report and </w:t>
      </w:r>
      <w:r w:rsidRPr="00592134">
        <w:rPr>
          <w:rFonts w:cs="Arial"/>
        </w:rPr>
        <w:t>local offer can be found here:</w:t>
      </w:r>
    </w:p>
    <w:p w14:paraId="2EF037FC" w14:textId="77777777" w:rsidR="000473AB" w:rsidRPr="00592134" w:rsidRDefault="00491DB3" w:rsidP="0092710E">
      <w:pPr>
        <w:spacing w:after="0" w:line="240" w:lineRule="auto"/>
        <w:jc w:val="both"/>
        <w:rPr>
          <w:rFonts w:cs="Arial"/>
        </w:rPr>
      </w:pPr>
      <w:hyperlink r:id="rId8" w:history="1">
        <w:r w:rsidR="000473AB" w:rsidRPr="00592134">
          <w:rPr>
            <w:rStyle w:val="Hyperlink"/>
            <w:rFonts w:cs="Arial"/>
          </w:rPr>
          <w:t>http://www.robyparkprimary.co.uk/curriculum/inclusion/</w:t>
        </w:r>
      </w:hyperlink>
      <w:r w:rsidR="000473AB" w:rsidRPr="00592134">
        <w:rPr>
          <w:rFonts w:cs="Arial"/>
        </w:rPr>
        <w:t xml:space="preserve"> </w:t>
      </w:r>
    </w:p>
    <w:p w14:paraId="50A08CB2" w14:textId="77777777" w:rsidR="000473AB" w:rsidRPr="00592134" w:rsidRDefault="000473AB" w:rsidP="0092710E">
      <w:pPr>
        <w:spacing w:after="0" w:line="240" w:lineRule="auto"/>
        <w:jc w:val="both"/>
        <w:rPr>
          <w:rFonts w:cs="Arial"/>
        </w:rPr>
      </w:pPr>
    </w:p>
    <w:p w14:paraId="3A4273D0" w14:textId="77777777" w:rsidR="000473AB" w:rsidRPr="00592134" w:rsidRDefault="000473AB" w:rsidP="0092710E">
      <w:pPr>
        <w:pStyle w:val="NormalWeb"/>
        <w:shd w:val="clear" w:color="auto" w:fill="FFFFFF"/>
        <w:spacing w:before="0" w:beforeAutospacing="0" w:after="0" w:afterAutospacing="0"/>
        <w:jc w:val="both"/>
        <w:textAlignment w:val="baseline"/>
        <w:rPr>
          <w:rFonts w:asciiTheme="minorHAnsi" w:hAnsiTheme="minorHAnsi" w:cs="Arial"/>
          <w:b/>
          <w:color w:val="333333"/>
          <w:sz w:val="22"/>
          <w:szCs w:val="22"/>
        </w:rPr>
      </w:pPr>
      <w:r w:rsidRPr="00592134">
        <w:rPr>
          <w:rFonts w:asciiTheme="minorHAnsi" w:hAnsiTheme="minorHAnsi" w:cs="Arial"/>
          <w:b/>
          <w:color w:val="333333"/>
          <w:sz w:val="22"/>
          <w:szCs w:val="22"/>
          <w:bdr w:val="none" w:sz="0" w:space="0" w:color="auto" w:frame="1"/>
        </w:rPr>
        <w:t>Mission Statement</w:t>
      </w:r>
    </w:p>
    <w:p w14:paraId="2261C2AA" w14:textId="77777777" w:rsidR="000473AB" w:rsidRPr="00592134" w:rsidRDefault="000473AB" w:rsidP="0092710E">
      <w:pPr>
        <w:pStyle w:val="NormalWeb"/>
        <w:shd w:val="clear" w:color="auto" w:fill="FFFFFF"/>
        <w:spacing w:before="0" w:beforeAutospacing="0" w:after="0" w:afterAutospacing="0"/>
        <w:jc w:val="both"/>
        <w:textAlignment w:val="baseline"/>
        <w:rPr>
          <w:rFonts w:asciiTheme="minorHAnsi" w:hAnsiTheme="minorHAnsi" w:cs="Arial"/>
          <w:color w:val="333333"/>
          <w:sz w:val="22"/>
          <w:szCs w:val="22"/>
        </w:rPr>
      </w:pPr>
      <w:r w:rsidRPr="00592134">
        <w:rPr>
          <w:rFonts w:asciiTheme="minorHAnsi" w:hAnsiTheme="minorHAnsi" w:cs="Arial"/>
          <w:color w:val="333333"/>
          <w:sz w:val="22"/>
          <w:szCs w:val="22"/>
          <w:bdr w:val="none" w:sz="0" w:space="0" w:color="auto" w:frame="1"/>
        </w:rPr>
        <w:t> </w:t>
      </w:r>
    </w:p>
    <w:p w14:paraId="1B75ADE8" w14:textId="700DAB6F" w:rsidR="000473AB" w:rsidRPr="00592134" w:rsidRDefault="000473AB" w:rsidP="0092710E">
      <w:pPr>
        <w:pStyle w:val="NormalWeb"/>
        <w:shd w:val="clear" w:color="auto" w:fill="FFFFFF"/>
        <w:spacing w:before="0" w:beforeAutospacing="0" w:after="0" w:afterAutospacing="0"/>
        <w:jc w:val="both"/>
        <w:textAlignment w:val="baseline"/>
        <w:rPr>
          <w:rFonts w:asciiTheme="minorHAnsi" w:hAnsiTheme="minorHAnsi" w:cs="Arial"/>
          <w:color w:val="333333"/>
          <w:sz w:val="22"/>
          <w:szCs w:val="22"/>
        </w:rPr>
      </w:pPr>
      <w:r w:rsidRPr="00592134">
        <w:rPr>
          <w:rFonts w:asciiTheme="minorHAnsi" w:hAnsiTheme="minorHAnsi" w:cs="Arial"/>
          <w:color w:val="333333"/>
          <w:sz w:val="22"/>
          <w:szCs w:val="22"/>
          <w:bdr w:val="none" w:sz="0" w:space="0" w:color="auto" w:frame="1"/>
        </w:rPr>
        <w:t>At Roby Park Primary School we are</w:t>
      </w:r>
      <w:r w:rsidR="00946847">
        <w:rPr>
          <w:rFonts w:asciiTheme="minorHAnsi" w:hAnsiTheme="minorHAnsi" w:cs="Arial"/>
          <w:color w:val="333333"/>
          <w:sz w:val="22"/>
          <w:szCs w:val="22"/>
          <w:bdr w:val="none" w:sz="0" w:space="0" w:color="auto" w:frame="1"/>
        </w:rPr>
        <w:t>:</w:t>
      </w:r>
    </w:p>
    <w:p w14:paraId="0C9D4EF6" w14:textId="77777777" w:rsidR="000473AB" w:rsidRPr="00946847" w:rsidRDefault="000473AB" w:rsidP="00946847">
      <w:pPr>
        <w:pStyle w:val="NormalWeb"/>
        <w:shd w:val="clear" w:color="auto" w:fill="FFFFFF"/>
        <w:spacing w:before="0" w:beforeAutospacing="0" w:after="0" w:afterAutospacing="0"/>
        <w:jc w:val="center"/>
        <w:textAlignment w:val="baseline"/>
        <w:rPr>
          <w:rFonts w:asciiTheme="minorHAnsi" w:hAnsiTheme="minorHAnsi" w:cs="Arial"/>
          <w:color w:val="990033"/>
          <w:sz w:val="22"/>
          <w:szCs w:val="22"/>
        </w:rPr>
      </w:pPr>
      <w:r w:rsidRPr="00946847">
        <w:rPr>
          <w:rStyle w:val="Strong"/>
          <w:rFonts w:asciiTheme="minorHAnsi" w:hAnsiTheme="minorHAnsi" w:cs="Arial"/>
          <w:b w:val="0"/>
          <w:color w:val="990033"/>
          <w:sz w:val="22"/>
          <w:szCs w:val="22"/>
          <w:bdr w:val="none" w:sz="0" w:space="0" w:color="auto" w:frame="1"/>
        </w:rPr>
        <w:t>‘Aiming for Excellence’</w:t>
      </w:r>
    </w:p>
    <w:p w14:paraId="09EAF741" w14:textId="77777777" w:rsidR="000473AB" w:rsidRPr="00592134" w:rsidRDefault="000473AB" w:rsidP="0092710E">
      <w:pPr>
        <w:pStyle w:val="NormalWeb"/>
        <w:shd w:val="clear" w:color="auto" w:fill="FFFFFF"/>
        <w:spacing w:before="0" w:beforeAutospacing="0" w:after="0" w:afterAutospacing="0"/>
        <w:jc w:val="both"/>
        <w:textAlignment w:val="baseline"/>
        <w:rPr>
          <w:rStyle w:val="Strong"/>
          <w:rFonts w:asciiTheme="minorHAnsi" w:hAnsiTheme="minorHAnsi" w:cs="Arial"/>
          <w:b w:val="0"/>
          <w:color w:val="333333"/>
          <w:sz w:val="22"/>
          <w:szCs w:val="22"/>
          <w:bdr w:val="none" w:sz="0" w:space="0" w:color="auto" w:frame="1"/>
        </w:rPr>
      </w:pPr>
      <w:r w:rsidRPr="00592134">
        <w:rPr>
          <w:rStyle w:val="Strong"/>
          <w:rFonts w:asciiTheme="minorHAnsi" w:hAnsiTheme="minorHAnsi" w:cs="Arial"/>
          <w:b w:val="0"/>
          <w:color w:val="333333"/>
          <w:sz w:val="22"/>
          <w:szCs w:val="22"/>
          <w:bdr w:val="none" w:sz="0" w:space="0" w:color="auto" w:frame="1"/>
        </w:rPr>
        <w:t>Our commitment is to the raising and maintaining of academic</w:t>
      </w:r>
      <w:r w:rsidRPr="00592134">
        <w:rPr>
          <w:rFonts w:asciiTheme="minorHAnsi" w:hAnsiTheme="minorHAnsi" w:cs="Arial"/>
          <w:color w:val="333333"/>
          <w:sz w:val="22"/>
          <w:szCs w:val="22"/>
        </w:rPr>
        <w:t xml:space="preserve"> </w:t>
      </w:r>
      <w:r w:rsidRPr="00592134">
        <w:rPr>
          <w:rStyle w:val="Strong"/>
          <w:rFonts w:asciiTheme="minorHAnsi" w:hAnsiTheme="minorHAnsi" w:cs="Arial"/>
          <w:b w:val="0"/>
          <w:color w:val="333333"/>
          <w:sz w:val="22"/>
          <w:szCs w:val="22"/>
          <w:bdr w:val="none" w:sz="0" w:space="0" w:color="auto" w:frame="1"/>
        </w:rPr>
        <w:t>standards through quality teaching and learning in a caring environment that develops self-discipline, self-worth and endeavour. We educate respectful citizens for today and tomorrow.</w:t>
      </w:r>
    </w:p>
    <w:p w14:paraId="161C41D2" w14:textId="77777777" w:rsidR="000473AB" w:rsidRPr="00592134" w:rsidRDefault="000473AB" w:rsidP="0092710E">
      <w:pPr>
        <w:pStyle w:val="NormalWeb"/>
        <w:shd w:val="clear" w:color="auto" w:fill="FFFFFF"/>
        <w:spacing w:before="0" w:beforeAutospacing="0" w:after="0" w:afterAutospacing="0"/>
        <w:jc w:val="both"/>
        <w:textAlignment w:val="baseline"/>
        <w:rPr>
          <w:rStyle w:val="Strong"/>
          <w:rFonts w:asciiTheme="minorHAnsi" w:hAnsiTheme="minorHAnsi"/>
          <w:b w:val="0"/>
          <w:color w:val="333333"/>
          <w:sz w:val="22"/>
          <w:szCs w:val="22"/>
          <w:bdr w:val="none" w:sz="0" w:space="0" w:color="auto" w:frame="1"/>
        </w:rPr>
      </w:pPr>
    </w:p>
    <w:p w14:paraId="5515DA86" w14:textId="77777777" w:rsidR="000473AB" w:rsidRPr="008A0276" w:rsidRDefault="000473AB" w:rsidP="0092710E">
      <w:pPr>
        <w:pStyle w:val="NormalWeb"/>
        <w:numPr>
          <w:ilvl w:val="0"/>
          <w:numId w:val="2"/>
        </w:numPr>
        <w:shd w:val="clear" w:color="auto" w:fill="FFFFFF"/>
        <w:spacing w:before="0" w:beforeAutospacing="0" w:after="0" w:afterAutospacing="0"/>
        <w:ind w:left="0"/>
        <w:jc w:val="both"/>
        <w:textAlignment w:val="baseline"/>
        <w:rPr>
          <w:rStyle w:val="Strong"/>
          <w:rFonts w:asciiTheme="minorHAnsi" w:hAnsiTheme="minorHAnsi" w:cs="Arial"/>
          <w:b w:val="0"/>
          <w:color w:val="333333"/>
          <w:sz w:val="22"/>
          <w:szCs w:val="22"/>
          <w:u w:val="single"/>
          <w:bdr w:val="none" w:sz="0" w:space="0" w:color="auto" w:frame="1"/>
        </w:rPr>
      </w:pPr>
      <w:r w:rsidRPr="008A0276">
        <w:rPr>
          <w:rStyle w:val="Strong"/>
          <w:rFonts w:asciiTheme="minorHAnsi" w:hAnsiTheme="minorHAnsi" w:cs="Arial"/>
          <w:color w:val="333333"/>
          <w:sz w:val="22"/>
          <w:szCs w:val="22"/>
          <w:u w:val="single"/>
          <w:bdr w:val="none" w:sz="0" w:space="0" w:color="auto" w:frame="1"/>
        </w:rPr>
        <w:t>Aims and Objectives</w:t>
      </w:r>
    </w:p>
    <w:p w14:paraId="426D1A3A" w14:textId="77777777" w:rsidR="000473AB" w:rsidRPr="00592134" w:rsidRDefault="000473AB" w:rsidP="0092710E">
      <w:pPr>
        <w:pStyle w:val="NormalWeb"/>
        <w:shd w:val="clear" w:color="auto" w:fill="FFFFFF"/>
        <w:spacing w:before="0" w:beforeAutospacing="0" w:after="0" w:afterAutospacing="0"/>
        <w:jc w:val="both"/>
        <w:textAlignment w:val="baseline"/>
        <w:rPr>
          <w:rStyle w:val="Strong"/>
          <w:rFonts w:asciiTheme="minorHAnsi" w:hAnsiTheme="minorHAnsi" w:cs="Arial"/>
          <w:b w:val="0"/>
          <w:color w:val="333333"/>
          <w:sz w:val="22"/>
          <w:szCs w:val="22"/>
          <w:bdr w:val="none" w:sz="0" w:space="0" w:color="auto" w:frame="1"/>
        </w:rPr>
      </w:pPr>
    </w:p>
    <w:p w14:paraId="6E93EAD9" w14:textId="77777777" w:rsidR="000473AB" w:rsidRPr="00592134" w:rsidRDefault="000473AB" w:rsidP="0092710E">
      <w:pPr>
        <w:pStyle w:val="NormalWeb"/>
        <w:shd w:val="clear" w:color="auto" w:fill="FFFFFF"/>
        <w:spacing w:before="0" w:beforeAutospacing="0" w:after="0" w:afterAutospacing="0"/>
        <w:jc w:val="both"/>
        <w:textAlignment w:val="baseline"/>
        <w:rPr>
          <w:rStyle w:val="Strong"/>
          <w:rFonts w:asciiTheme="minorHAnsi" w:hAnsiTheme="minorHAnsi" w:cs="Arial"/>
          <w:color w:val="333333"/>
          <w:sz w:val="22"/>
          <w:szCs w:val="22"/>
          <w:bdr w:val="none" w:sz="0" w:space="0" w:color="auto" w:frame="1"/>
        </w:rPr>
      </w:pPr>
      <w:r w:rsidRPr="00592134">
        <w:rPr>
          <w:rStyle w:val="Strong"/>
          <w:rFonts w:asciiTheme="minorHAnsi" w:hAnsiTheme="minorHAnsi" w:cs="Arial"/>
          <w:color w:val="333333"/>
          <w:sz w:val="22"/>
          <w:szCs w:val="22"/>
          <w:bdr w:val="none" w:sz="0" w:space="0" w:color="auto" w:frame="1"/>
        </w:rPr>
        <w:t>Aims</w:t>
      </w:r>
    </w:p>
    <w:p w14:paraId="3BA5877C" w14:textId="77777777" w:rsidR="000473AB" w:rsidRPr="00592134" w:rsidRDefault="000473AB" w:rsidP="0092710E">
      <w:pPr>
        <w:pStyle w:val="NormalWeb"/>
        <w:shd w:val="clear" w:color="auto" w:fill="FFFFFF"/>
        <w:spacing w:before="0" w:beforeAutospacing="0" w:after="0" w:afterAutospacing="0"/>
        <w:jc w:val="both"/>
        <w:textAlignment w:val="baseline"/>
        <w:rPr>
          <w:rStyle w:val="Strong"/>
          <w:rFonts w:asciiTheme="minorHAnsi" w:hAnsiTheme="minorHAnsi" w:cs="Arial"/>
          <w:b w:val="0"/>
          <w:color w:val="333333"/>
          <w:sz w:val="22"/>
          <w:szCs w:val="22"/>
          <w:bdr w:val="none" w:sz="0" w:space="0" w:color="auto" w:frame="1"/>
        </w:rPr>
      </w:pPr>
      <w:r w:rsidRPr="00592134">
        <w:rPr>
          <w:rStyle w:val="Strong"/>
          <w:rFonts w:asciiTheme="minorHAnsi" w:hAnsiTheme="minorHAnsi" w:cs="Arial"/>
          <w:b w:val="0"/>
          <w:color w:val="333333"/>
          <w:sz w:val="22"/>
          <w:szCs w:val="22"/>
          <w:bdr w:val="none" w:sz="0" w:space="0" w:color="auto" w:frame="1"/>
        </w:rPr>
        <w:t xml:space="preserve">We aim to provide every child with access to a broad and balanced education. This includes Curriculum 2014 in line with the Special Educational Needs and Disability Code of Practice. </w:t>
      </w:r>
    </w:p>
    <w:p w14:paraId="584B753D" w14:textId="77777777" w:rsidR="000473AB" w:rsidRPr="00592134" w:rsidRDefault="000473AB" w:rsidP="0092710E">
      <w:pPr>
        <w:pStyle w:val="NormalWeb"/>
        <w:shd w:val="clear" w:color="auto" w:fill="FFFFFF"/>
        <w:spacing w:before="0" w:beforeAutospacing="0" w:after="0" w:afterAutospacing="0"/>
        <w:jc w:val="both"/>
        <w:textAlignment w:val="baseline"/>
        <w:rPr>
          <w:rStyle w:val="Strong"/>
          <w:rFonts w:asciiTheme="minorHAnsi" w:hAnsiTheme="minorHAnsi" w:cs="Arial"/>
          <w:b w:val="0"/>
          <w:color w:val="333333"/>
          <w:sz w:val="22"/>
          <w:szCs w:val="22"/>
          <w:bdr w:val="none" w:sz="0" w:space="0" w:color="auto" w:frame="1"/>
        </w:rPr>
      </w:pPr>
    </w:p>
    <w:p w14:paraId="61DD9327" w14:textId="77777777" w:rsidR="000473AB" w:rsidRPr="00592134" w:rsidRDefault="000473AB" w:rsidP="0092710E">
      <w:pPr>
        <w:pStyle w:val="NormalWeb"/>
        <w:shd w:val="clear" w:color="auto" w:fill="FFFFFF"/>
        <w:spacing w:before="0" w:beforeAutospacing="0" w:after="0" w:afterAutospacing="0"/>
        <w:jc w:val="both"/>
        <w:textAlignment w:val="baseline"/>
        <w:rPr>
          <w:rStyle w:val="Strong"/>
          <w:rFonts w:asciiTheme="minorHAnsi" w:hAnsiTheme="minorHAnsi" w:cs="Arial"/>
          <w:color w:val="333333"/>
          <w:sz w:val="22"/>
          <w:szCs w:val="22"/>
          <w:bdr w:val="none" w:sz="0" w:space="0" w:color="auto" w:frame="1"/>
        </w:rPr>
      </w:pPr>
      <w:r w:rsidRPr="00592134">
        <w:rPr>
          <w:rStyle w:val="Strong"/>
          <w:rFonts w:asciiTheme="minorHAnsi" w:hAnsiTheme="minorHAnsi" w:cs="Arial"/>
          <w:color w:val="333333"/>
          <w:sz w:val="22"/>
          <w:szCs w:val="22"/>
          <w:bdr w:val="none" w:sz="0" w:space="0" w:color="auto" w:frame="1"/>
        </w:rPr>
        <w:t>Objectives</w:t>
      </w:r>
    </w:p>
    <w:p w14:paraId="0C6331E3" w14:textId="77777777" w:rsidR="000473AB" w:rsidRPr="00592134" w:rsidRDefault="000473AB" w:rsidP="0092710E">
      <w:pPr>
        <w:pStyle w:val="NormalWeb"/>
        <w:numPr>
          <w:ilvl w:val="0"/>
          <w:numId w:val="3"/>
        </w:numPr>
        <w:shd w:val="clear" w:color="auto" w:fill="FFFFFF"/>
        <w:spacing w:before="0" w:beforeAutospacing="0" w:after="0" w:afterAutospacing="0"/>
        <w:ind w:left="0"/>
        <w:jc w:val="both"/>
        <w:textAlignment w:val="baseline"/>
        <w:rPr>
          <w:rStyle w:val="Strong"/>
          <w:rFonts w:asciiTheme="minorHAnsi" w:hAnsiTheme="minorHAnsi" w:cs="Arial"/>
          <w:color w:val="333333"/>
          <w:sz w:val="22"/>
          <w:szCs w:val="22"/>
          <w:bdr w:val="none" w:sz="0" w:space="0" w:color="auto" w:frame="1"/>
        </w:rPr>
      </w:pPr>
      <w:r w:rsidRPr="00592134">
        <w:rPr>
          <w:rStyle w:val="Strong"/>
          <w:rFonts w:asciiTheme="minorHAnsi" w:hAnsiTheme="minorHAnsi" w:cs="Arial"/>
          <w:color w:val="333333"/>
          <w:sz w:val="22"/>
          <w:szCs w:val="22"/>
          <w:bdr w:val="none" w:sz="0" w:space="0" w:color="auto" w:frame="1"/>
        </w:rPr>
        <w:t xml:space="preserve">Staff members seek to identify the needs of pupils with SEND as early as possible. </w:t>
      </w:r>
      <w:r w:rsidRPr="00592134">
        <w:rPr>
          <w:rStyle w:val="Strong"/>
          <w:rFonts w:asciiTheme="minorHAnsi" w:hAnsiTheme="minorHAnsi" w:cs="Arial"/>
          <w:b w:val="0"/>
          <w:color w:val="333333"/>
          <w:sz w:val="22"/>
          <w:szCs w:val="22"/>
          <w:bdr w:val="none" w:sz="0" w:space="0" w:color="auto" w:frame="1"/>
        </w:rPr>
        <w:t xml:space="preserve">This is most effectively done by gathering information from parents, education, health and care services and early years settings prior to the child’s entry into the school. </w:t>
      </w:r>
    </w:p>
    <w:p w14:paraId="547D8876" w14:textId="77777777" w:rsidR="000473AB" w:rsidRPr="00592134" w:rsidRDefault="000473AB" w:rsidP="0092710E">
      <w:pPr>
        <w:pStyle w:val="NormalWeb"/>
        <w:numPr>
          <w:ilvl w:val="0"/>
          <w:numId w:val="3"/>
        </w:numPr>
        <w:shd w:val="clear" w:color="auto" w:fill="FFFFFF"/>
        <w:spacing w:before="0" w:beforeAutospacing="0" w:after="0" w:afterAutospacing="0"/>
        <w:ind w:left="0"/>
        <w:jc w:val="both"/>
        <w:textAlignment w:val="baseline"/>
        <w:rPr>
          <w:rStyle w:val="Strong"/>
          <w:rFonts w:asciiTheme="minorHAnsi" w:hAnsiTheme="minorHAnsi" w:cs="Arial"/>
          <w:color w:val="333333"/>
          <w:sz w:val="22"/>
          <w:szCs w:val="22"/>
          <w:bdr w:val="none" w:sz="0" w:space="0" w:color="auto" w:frame="1"/>
        </w:rPr>
      </w:pPr>
      <w:r w:rsidRPr="00592134">
        <w:rPr>
          <w:rStyle w:val="Strong"/>
          <w:rFonts w:asciiTheme="minorHAnsi" w:hAnsiTheme="minorHAnsi" w:cs="Arial"/>
          <w:color w:val="333333"/>
          <w:sz w:val="22"/>
          <w:szCs w:val="22"/>
          <w:bdr w:val="none" w:sz="0" w:space="0" w:color="auto" w:frame="1"/>
        </w:rPr>
        <w:lastRenderedPageBreak/>
        <w:t xml:space="preserve">Monitor the progress of all pupils </w:t>
      </w:r>
      <w:r w:rsidRPr="00592134">
        <w:rPr>
          <w:rStyle w:val="Strong"/>
          <w:rFonts w:asciiTheme="minorHAnsi" w:hAnsiTheme="minorHAnsi" w:cs="Arial"/>
          <w:b w:val="0"/>
          <w:color w:val="333333"/>
          <w:sz w:val="22"/>
          <w:szCs w:val="22"/>
          <w:bdr w:val="none" w:sz="0" w:space="0" w:color="auto" w:frame="1"/>
        </w:rPr>
        <w:t xml:space="preserve">in order to aid the identification of pupils with SEND. Continuous monitoring of those pupils with SEND by their teachers will help to ensure that they are able to reach their full potential. </w:t>
      </w:r>
    </w:p>
    <w:p w14:paraId="6EE8FD24" w14:textId="068623BA" w:rsidR="000473AB" w:rsidRPr="00592134" w:rsidRDefault="000473AB" w:rsidP="0092710E">
      <w:pPr>
        <w:pStyle w:val="NormalWeb"/>
        <w:numPr>
          <w:ilvl w:val="0"/>
          <w:numId w:val="3"/>
        </w:numPr>
        <w:shd w:val="clear" w:color="auto" w:fill="FFFFFF"/>
        <w:spacing w:before="0" w:beforeAutospacing="0" w:after="0" w:afterAutospacing="0"/>
        <w:ind w:left="0"/>
        <w:jc w:val="both"/>
        <w:textAlignment w:val="baseline"/>
        <w:rPr>
          <w:rStyle w:val="Strong"/>
          <w:rFonts w:asciiTheme="minorHAnsi" w:hAnsiTheme="minorHAnsi" w:cs="Arial"/>
          <w:color w:val="333333"/>
          <w:sz w:val="22"/>
          <w:szCs w:val="22"/>
          <w:bdr w:val="none" w:sz="0" w:space="0" w:color="auto" w:frame="1"/>
        </w:rPr>
      </w:pPr>
      <w:r w:rsidRPr="00592134">
        <w:rPr>
          <w:rStyle w:val="Strong"/>
          <w:rFonts w:asciiTheme="minorHAnsi" w:hAnsiTheme="minorHAnsi" w:cs="Arial"/>
          <w:color w:val="333333"/>
          <w:sz w:val="22"/>
          <w:szCs w:val="22"/>
          <w:bdr w:val="none" w:sz="0" w:space="0" w:color="auto" w:frame="1"/>
        </w:rPr>
        <w:t>Make appropriate provision</w:t>
      </w:r>
      <w:r w:rsidR="00A41A1C">
        <w:rPr>
          <w:rStyle w:val="Strong"/>
          <w:rFonts w:asciiTheme="minorHAnsi" w:hAnsiTheme="minorHAnsi" w:cs="Arial"/>
          <w:color w:val="333333"/>
          <w:sz w:val="22"/>
          <w:szCs w:val="22"/>
          <w:bdr w:val="none" w:sz="0" w:space="0" w:color="auto" w:frame="1"/>
        </w:rPr>
        <w:t xml:space="preserve"> and reasonable adjustments</w:t>
      </w:r>
      <w:r w:rsidRPr="00592134">
        <w:rPr>
          <w:rStyle w:val="Strong"/>
          <w:rFonts w:asciiTheme="minorHAnsi" w:hAnsiTheme="minorHAnsi" w:cs="Arial"/>
          <w:color w:val="333333"/>
          <w:sz w:val="22"/>
          <w:szCs w:val="22"/>
          <w:bdr w:val="none" w:sz="0" w:space="0" w:color="auto" w:frame="1"/>
        </w:rPr>
        <w:t xml:space="preserve"> to overcome barriers to learning and ensure pupils with SEND have access to Curriculum 2014. </w:t>
      </w:r>
      <w:r w:rsidRPr="00592134">
        <w:rPr>
          <w:rStyle w:val="Strong"/>
          <w:rFonts w:asciiTheme="minorHAnsi" w:hAnsiTheme="minorHAnsi" w:cs="Arial"/>
          <w:b w:val="0"/>
          <w:color w:val="333333"/>
          <w:sz w:val="22"/>
          <w:szCs w:val="22"/>
          <w:bdr w:val="none" w:sz="0" w:space="0" w:color="auto" w:frame="1"/>
        </w:rPr>
        <w:t xml:space="preserve">This will be coordinated by the Headteacher and SEND Co-ordinator and will be monitored and reviewed regularly in order to ensure that individual targets are being met and all pupils’ needs are met. </w:t>
      </w:r>
    </w:p>
    <w:p w14:paraId="7B444BF4" w14:textId="005E7BA4" w:rsidR="000473AB" w:rsidRPr="00592134" w:rsidRDefault="000473AB" w:rsidP="0092710E">
      <w:pPr>
        <w:pStyle w:val="NormalWeb"/>
        <w:numPr>
          <w:ilvl w:val="0"/>
          <w:numId w:val="3"/>
        </w:numPr>
        <w:shd w:val="clear" w:color="auto" w:fill="FFFFFF"/>
        <w:spacing w:before="0" w:beforeAutospacing="0" w:after="0" w:afterAutospacing="0"/>
        <w:ind w:left="0"/>
        <w:jc w:val="both"/>
        <w:textAlignment w:val="baseline"/>
        <w:rPr>
          <w:rStyle w:val="Strong"/>
          <w:rFonts w:asciiTheme="minorHAnsi" w:hAnsiTheme="minorHAnsi" w:cs="Arial"/>
          <w:color w:val="333333"/>
          <w:sz w:val="22"/>
          <w:szCs w:val="22"/>
          <w:bdr w:val="none" w:sz="0" w:space="0" w:color="auto" w:frame="1"/>
        </w:rPr>
      </w:pPr>
      <w:r w:rsidRPr="00592134">
        <w:rPr>
          <w:rStyle w:val="Strong"/>
          <w:rFonts w:asciiTheme="minorHAnsi" w:hAnsiTheme="minorHAnsi" w:cs="Arial"/>
          <w:color w:val="333333"/>
          <w:sz w:val="22"/>
          <w:szCs w:val="22"/>
          <w:bdr w:val="none" w:sz="0" w:space="0" w:color="auto" w:frame="1"/>
        </w:rPr>
        <w:t xml:space="preserve">Work with parents </w:t>
      </w:r>
      <w:r w:rsidRPr="00592134">
        <w:rPr>
          <w:rStyle w:val="Strong"/>
          <w:rFonts w:asciiTheme="minorHAnsi" w:hAnsiTheme="minorHAnsi" w:cs="Arial"/>
          <w:b w:val="0"/>
          <w:color w:val="333333"/>
          <w:sz w:val="22"/>
          <w:szCs w:val="22"/>
          <w:bdr w:val="none" w:sz="0" w:space="0" w:color="auto" w:frame="1"/>
        </w:rPr>
        <w:t>to gain a better understanding of their chi</w:t>
      </w:r>
      <w:r w:rsidR="00946847">
        <w:rPr>
          <w:rStyle w:val="Strong"/>
          <w:rFonts w:asciiTheme="minorHAnsi" w:hAnsiTheme="minorHAnsi" w:cs="Arial"/>
          <w:b w:val="0"/>
          <w:color w:val="333333"/>
          <w:sz w:val="22"/>
          <w:szCs w:val="22"/>
          <w:bdr w:val="none" w:sz="0" w:space="0" w:color="auto" w:frame="1"/>
        </w:rPr>
        <w:t>l</w:t>
      </w:r>
      <w:r w:rsidRPr="00592134">
        <w:rPr>
          <w:rStyle w:val="Strong"/>
          <w:rFonts w:asciiTheme="minorHAnsi" w:hAnsiTheme="minorHAnsi" w:cs="Arial"/>
          <w:b w:val="0"/>
          <w:color w:val="333333"/>
          <w:sz w:val="22"/>
          <w:szCs w:val="22"/>
          <w:bdr w:val="none" w:sz="0" w:space="0" w:color="auto" w:frame="1"/>
        </w:rPr>
        <w:t xml:space="preserve">d and involve them in all stages of their child’s education. This includes explaining SEND practices and procedures and giving feedback on the progress of their child. </w:t>
      </w:r>
    </w:p>
    <w:p w14:paraId="0622D5D7" w14:textId="5018A926" w:rsidR="000473AB" w:rsidRPr="00592134" w:rsidRDefault="000473AB" w:rsidP="0092710E">
      <w:pPr>
        <w:pStyle w:val="NormalWeb"/>
        <w:numPr>
          <w:ilvl w:val="0"/>
          <w:numId w:val="3"/>
        </w:numPr>
        <w:shd w:val="clear" w:color="auto" w:fill="FFFFFF"/>
        <w:spacing w:before="0" w:beforeAutospacing="0" w:after="0" w:afterAutospacing="0"/>
        <w:ind w:left="0"/>
        <w:jc w:val="both"/>
        <w:textAlignment w:val="baseline"/>
        <w:rPr>
          <w:rStyle w:val="Strong"/>
          <w:rFonts w:asciiTheme="minorHAnsi" w:hAnsiTheme="minorHAnsi" w:cs="Arial"/>
          <w:color w:val="333333"/>
          <w:sz w:val="22"/>
          <w:szCs w:val="22"/>
          <w:bdr w:val="none" w:sz="0" w:space="0" w:color="auto" w:frame="1"/>
        </w:rPr>
      </w:pPr>
      <w:r w:rsidRPr="00592134">
        <w:rPr>
          <w:rStyle w:val="Strong"/>
          <w:rFonts w:asciiTheme="minorHAnsi" w:hAnsiTheme="minorHAnsi" w:cs="Arial"/>
          <w:color w:val="333333"/>
          <w:sz w:val="22"/>
          <w:szCs w:val="22"/>
          <w:bdr w:val="none" w:sz="0" w:space="0" w:color="auto" w:frame="1"/>
        </w:rPr>
        <w:t xml:space="preserve">Work with and in support of outside agencies </w:t>
      </w:r>
      <w:r w:rsidRPr="00592134">
        <w:rPr>
          <w:rStyle w:val="Strong"/>
          <w:rFonts w:asciiTheme="minorHAnsi" w:hAnsiTheme="minorHAnsi" w:cs="Arial"/>
          <w:b w:val="0"/>
          <w:color w:val="333333"/>
          <w:sz w:val="22"/>
          <w:szCs w:val="22"/>
          <w:bdr w:val="none" w:sz="0" w:space="0" w:color="auto" w:frame="1"/>
        </w:rPr>
        <w:t xml:space="preserve">when the pupil’s needs cannot be met by the school alone. Some of these services </w:t>
      </w:r>
      <w:r w:rsidR="00946847" w:rsidRPr="00592134">
        <w:rPr>
          <w:rStyle w:val="Strong"/>
          <w:rFonts w:asciiTheme="minorHAnsi" w:hAnsiTheme="minorHAnsi" w:cs="Arial"/>
          <w:b w:val="0"/>
          <w:color w:val="333333"/>
          <w:sz w:val="22"/>
          <w:szCs w:val="22"/>
          <w:bdr w:val="none" w:sz="0" w:space="0" w:color="auto" w:frame="1"/>
        </w:rPr>
        <w:t>include</w:t>
      </w:r>
      <w:r w:rsidRPr="00592134">
        <w:rPr>
          <w:rStyle w:val="Strong"/>
          <w:rFonts w:asciiTheme="minorHAnsi" w:hAnsiTheme="minorHAnsi" w:cs="Arial"/>
          <w:b w:val="0"/>
          <w:color w:val="333333"/>
          <w:sz w:val="22"/>
          <w:szCs w:val="22"/>
          <w:bdr w:val="none" w:sz="0" w:space="0" w:color="auto" w:frame="1"/>
        </w:rPr>
        <w:t xml:space="preserve"> Educational Psychologists, Outreach </w:t>
      </w:r>
      <w:r w:rsidR="009F4585">
        <w:rPr>
          <w:rStyle w:val="Strong"/>
          <w:rFonts w:asciiTheme="minorHAnsi" w:hAnsiTheme="minorHAnsi" w:cs="Arial"/>
          <w:b w:val="0"/>
          <w:color w:val="333333"/>
          <w:sz w:val="22"/>
          <w:szCs w:val="22"/>
          <w:bdr w:val="none" w:sz="0" w:space="0" w:color="auto" w:frame="1"/>
        </w:rPr>
        <w:t xml:space="preserve">Specialist Support Teachers, Behaviour Outreach Team, </w:t>
      </w:r>
      <w:r w:rsidRPr="00592134">
        <w:rPr>
          <w:rStyle w:val="Strong"/>
          <w:rFonts w:asciiTheme="minorHAnsi" w:hAnsiTheme="minorHAnsi" w:cs="Arial"/>
          <w:b w:val="0"/>
          <w:color w:val="333333"/>
          <w:sz w:val="22"/>
          <w:szCs w:val="22"/>
          <w:bdr w:val="none" w:sz="0" w:space="0" w:color="auto" w:frame="1"/>
        </w:rPr>
        <w:t>Knowsley Sensory Impaired Service</w:t>
      </w:r>
      <w:r w:rsidR="009F4585">
        <w:rPr>
          <w:rStyle w:val="Strong"/>
          <w:rFonts w:asciiTheme="minorHAnsi" w:hAnsiTheme="minorHAnsi" w:cs="Arial"/>
          <w:b w:val="0"/>
          <w:color w:val="333333"/>
          <w:sz w:val="22"/>
          <w:szCs w:val="22"/>
          <w:bdr w:val="none" w:sz="0" w:space="0" w:color="auto" w:frame="1"/>
        </w:rPr>
        <w:t xml:space="preserve"> </w:t>
      </w:r>
      <w:r w:rsidRPr="00592134">
        <w:rPr>
          <w:rStyle w:val="Strong"/>
          <w:rFonts w:asciiTheme="minorHAnsi" w:hAnsiTheme="minorHAnsi" w:cs="Arial"/>
          <w:b w:val="0"/>
          <w:color w:val="333333"/>
          <w:sz w:val="22"/>
          <w:szCs w:val="22"/>
          <w:bdr w:val="none" w:sz="0" w:space="0" w:color="auto" w:frame="1"/>
        </w:rPr>
        <w:t xml:space="preserve">and Speech and Language Therapy Services. </w:t>
      </w:r>
    </w:p>
    <w:p w14:paraId="017258E0" w14:textId="77777777" w:rsidR="000473AB" w:rsidRPr="00592134" w:rsidRDefault="000473AB" w:rsidP="0092710E">
      <w:pPr>
        <w:pStyle w:val="NormalWeb"/>
        <w:numPr>
          <w:ilvl w:val="0"/>
          <w:numId w:val="3"/>
        </w:numPr>
        <w:shd w:val="clear" w:color="auto" w:fill="FFFFFF"/>
        <w:spacing w:before="0" w:beforeAutospacing="0" w:after="0" w:afterAutospacing="0"/>
        <w:ind w:left="0"/>
        <w:jc w:val="both"/>
        <w:textAlignment w:val="baseline"/>
        <w:rPr>
          <w:rStyle w:val="Strong"/>
          <w:rFonts w:asciiTheme="minorHAnsi" w:hAnsiTheme="minorHAnsi" w:cs="Arial"/>
          <w:color w:val="333333"/>
          <w:sz w:val="22"/>
          <w:szCs w:val="22"/>
          <w:bdr w:val="none" w:sz="0" w:space="0" w:color="auto" w:frame="1"/>
        </w:rPr>
      </w:pPr>
      <w:r w:rsidRPr="00592134">
        <w:rPr>
          <w:rStyle w:val="Strong"/>
          <w:rFonts w:asciiTheme="minorHAnsi" w:hAnsiTheme="minorHAnsi" w:cs="Arial"/>
          <w:color w:val="333333"/>
          <w:sz w:val="22"/>
          <w:szCs w:val="22"/>
          <w:bdr w:val="none" w:sz="0" w:space="0" w:color="auto" w:frame="1"/>
        </w:rPr>
        <w:t xml:space="preserve">Create a school environment in which pupils can contribute to their own learning. </w:t>
      </w:r>
      <w:r w:rsidRPr="00592134">
        <w:rPr>
          <w:rStyle w:val="Strong"/>
          <w:rFonts w:asciiTheme="minorHAnsi" w:hAnsiTheme="minorHAnsi" w:cs="Arial"/>
          <w:b w:val="0"/>
          <w:color w:val="333333"/>
          <w:sz w:val="22"/>
          <w:szCs w:val="22"/>
          <w:bdr w:val="none" w:sz="0" w:space="0" w:color="auto" w:frame="1"/>
        </w:rPr>
        <w:t xml:space="preserve">This means encouraging relationships with adults in schools where pupils feel safe to voice their opinions of their own needs, and carefully monitoring the progress of all pupils at regular intervals. Participation is encouraged throughout school life through opportunities such as school council, sports teams, music tuition, after school provision, educational visits and visitors. </w:t>
      </w:r>
    </w:p>
    <w:p w14:paraId="1AC82C98" w14:textId="77777777" w:rsidR="000473AB" w:rsidRPr="00592134" w:rsidRDefault="000473AB" w:rsidP="0092710E">
      <w:pPr>
        <w:pStyle w:val="NormalWeb"/>
        <w:shd w:val="clear" w:color="auto" w:fill="FFFFFF"/>
        <w:spacing w:before="0" w:beforeAutospacing="0" w:after="0" w:afterAutospacing="0"/>
        <w:jc w:val="both"/>
        <w:textAlignment w:val="baseline"/>
        <w:rPr>
          <w:rStyle w:val="Strong"/>
          <w:rFonts w:asciiTheme="minorHAnsi" w:hAnsiTheme="minorHAnsi" w:cs="Arial"/>
          <w:color w:val="333333"/>
          <w:sz w:val="22"/>
          <w:szCs w:val="22"/>
          <w:bdr w:val="none" w:sz="0" w:space="0" w:color="auto" w:frame="1"/>
        </w:rPr>
      </w:pPr>
    </w:p>
    <w:p w14:paraId="0C6384EF" w14:textId="77777777" w:rsidR="000473AB" w:rsidRPr="008A0276" w:rsidRDefault="000473AB" w:rsidP="0092710E">
      <w:pPr>
        <w:pStyle w:val="NormalWeb"/>
        <w:numPr>
          <w:ilvl w:val="0"/>
          <w:numId w:val="2"/>
        </w:numPr>
        <w:shd w:val="clear" w:color="auto" w:fill="FFFFFF"/>
        <w:spacing w:before="0" w:beforeAutospacing="0" w:after="0" w:afterAutospacing="0"/>
        <w:ind w:left="0"/>
        <w:jc w:val="both"/>
        <w:textAlignment w:val="baseline"/>
        <w:rPr>
          <w:rStyle w:val="Strong"/>
          <w:rFonts w:asciiTheme="minorHAnsi" w:hAnsiTheme="minorHAnsi" w:cs="Arial"/>
          <w:color w:val="333333"/>
          <w:sz w:val="22"/>
          <w:szCs w:val="22"/>
          <w:u w:val="single"/>
          <w:bdr w:val="none" w:sz="0" w:space="0" w:color="auto" w:frame="1"/>
        </w:rPr>
      </w:pPr>
      <w:r w:rsidRPr="008A0276">
        <w:rPr>
          <w:rStyle w:val="Strong"/>
          <w:rFonts w:asciiTheme="minorHAnsi" w:hAnsiTheme="minorHAnsi" w:cs="Arial"/>
          <w:color w:val="333333"/>
          <w:sz w:val="22"/>
          <w:szCs w:val="22"/>
          <w:u w:val="single"/>
          <w:bdr w:val="none" w:sz="0" w:space="0" w:color="auto" w:frame="1"/>
        </w:rPr>
        <w:t>Responsibility for the co-ordination of SEND provision</w:t>
      </w:r>
    </w:p>
    <w:p w14:paraId="60EF8F44" w14:textId="77777777" w:rsidR="000473AB" w:rsidRPr="00592134" w:rsidRDefault="000473AB" w:rsidP="0092710E">
      <w:pPr>
        <w:pStyle w:val="NormalWeb"/>
        <w:numPr>
          <w:ilvl w:val="0"/>
          <w:numId w:val="5"/>
        </w:numPr>
        <w:shd w:val="clear" w:color="auto" w:fill="FFFFFF"/>
        <w:spacing w:before="0" w:beforeAutospacing="0" w:after="0" w:afterAutospacing="0"/>
        <w:ind w:left="0"/>
        <w:jc w:val="both"/>
        <w:textAlignment w:val="baseline"/>
        <w:rPr>
          <w:rStyle w:val="Strong"/>
          <w:rFonts w:asciiTheme="minorHAnsi" w:hAnsiTheme="minorHAnsi" w:cs="Arial"/>
          <w:b w:val="0"/>
          <w:color w:val="333333"/>
          <w:sz w:val="22"/>
          <w:szCs w:val="22"/>
          <w:bdr w:val="none" w:sz="0" w:space="0" w:color="auto" w:frame="1"/>
        </w:rPr>
      </w:pPr>
      <w:r w:rsidRPr="00592134">
        <w:rPr>
          <w:rStyle w:val="Strong"/>
          <w:rFonts w:asciiTheme="minorHAnsi" w:hAnsiTheme="minorHAnsi" w:cs="Arial"/>
          <w:b w:val="0"/>
          <w:color w:val="333333"/>
          <w:sz w:val="22"/>
          <w:szCs w:val="22"/>
          <w:bdr w:val="none" w:sz="0" w:space="0" w:color="auto" w:frame="1"/>
        </w:rPr>
        <w:t xml:space="preserve">The person responsible for overseeing the provision for children with SEND is </w:t>
      </w:r>
      <w:r w:rsidR="008A0276">
        <w:rPr>
          <w:rStyle w:val="Strong"/>
          <w:rFonts w:asciiTheme="minorHAnsi" w:hAnsiTheme="minorHAnsi" w:cs="Arial"/>
          <w:b w:val="0"/>
          <w:color w:val="333333"/>
          <w:sz w:val="22"/>
          <w:szCs w:val="22"/>
          <w:bdr w:val="none" w:sz="0" w:space="0" w:color="auto" w:frame="1"/>
        </w:rPr>
        <w:t>Kat Allen</w:t>
      </w:r>
      <w:r w:rsidRPr="00592134">
        <w:rPr>
          <w:rStyle w:val="Strong"/>
          <w:rFonts w:asciiTheme="minorHAnsi" w:hAnsiTheme="minorHAnsi" w:cs="Arial"/>
          <w:b w:val="0"/>
          <w:color w:val="333333"/>
          <w:sz w:val="22"/>
          <w:szCs w:val="22"/>
          <w:bdr w:val="none" w:sz="0" w:space="0" w:color="auto" w:frame="1"/>
        </w:rPr>
        <w:t xml:space="preserve"> (Headteacher)</w:t>
      </w:r>
    </w:p>
    <w:p w14:paraId="6157FC01" w14:textId="5ED6F06F" w:rsidR="000473AB" w:rsidRPr="00592134" w:rsidRDefault="000473AB" w:rsidP="0092710E">
      <w:pPr>
        <w:pStyle w:val="NormalWeb"/>
        <w:numPr>
          <w:ilvl w:val="0"/>
          <w:numId w:val="4"/>
        </w:numPr>
        <w:shd w:val="clear" w:color="auto" w:fill="FFFFFF"/>
        <w:spacing w:before="0" w:beforeAutospacing="0" w:after="0" w:afterAutospacing="0"/>
        <w:ind w:left="0"/>
        <w:jc w:val="both"/>
        <w:textAlignment w:val="baseline"/>
        <w:rPr>
          <w:rStyle w:val="Strong"/>
          <w:rFonts w:asciiTheme="minorHAnsi" w:hAnsiTheme="minorHAnsi" w:cs="Arial"/>
          <w:b w:val="0"/>
          <w:color w:val="333333"/>
          <w:sz w:val="22"/>
          <w:szCs w:val="22"/>
          <w:bdr w:val="none" w:sz="0" w:space="0" w:color="auto" w:frame="1"/>
        </w:rPr>
      </w:pPr>
      <w:r w:rsidRPr="00592134">
        <w:rPr>
          <w:rStyle w:val="Strong"/>
          <w:rFonts w:asciiTheme="minorHAnsi" w:hAnsiTheme="minorHAnsi" w:cs="Arial"/>
          <w:b w:val="0"/>
          <w:color w:val="333333"/>
          <w:sz w:val="22"/>
          <w:szCs w:val="22"/>
          <w:bdr w:val="none" w:sz="0" w:space="0" w:color="auto" w:frame="1"/>
        </w:rPr>
        <w:t xml:space="preserve">The person co-ordinating the </w:t>
      </w:r>
      <w:r w:rsidR="00946847" w:rsidRPr="00592134">
        <w:rPr>
          <w:rStyle w:val="Strong"/>
          <w:rFonts w:asciiTheme="minorHAnsi" w:hAnsiTheme="minorHAnsi" w:cs="Arial"/>
          <w:b w:val="0"/>
          <w:color w:val="333333"/>
          <w:sz w:val="22"/>
          <w:szCs w:val="22"/>
          <w:bdr w:val="none" w:sz="0" w:space="0" w:color="auto" w:frame="1"/>
        </w:rPr>
        <w:t>day-to-day</w:t>
      </w:r>
      <w:r w:rsidRPr="00592134">
        <w:rPr>
          <w:rStyle w:val="Strong"/>
          <w:rFonts w:asciiTheme="minorHAnsi" w:hAnsiTheme="minorHAnsi" w:cs="Arial"/>
          <w:b w:val="0"/>
          <w:color w:val="333333"/>
          <w:sz w:val="22"/>
          <w:szCs w:val="22"/>
          <w:bdr w:val="none" w:sz="0" w:space="0" w:color="auto" w:frame="1"/>
        </w:rPr>
        <w:t xml:space="preserve"> provision of education for pupils with SEND is Kathy Lyon (SENDCo) who holds the Post Graduate </w:t>
      </w:r>
      <w:r w:rsidR="00A41A1C">
        <w:rPr>
          <w:rStyle w:val="Strong"/>
          <w:rFonts w:asciiTheme="minorHAnsi" w:hAnsiTheme="minorHAnsi" w:cs="Arial"/>
          <w:b w:val="0"/>
          <w:color w:val="333333"/>
          <w:sz w:val="22"/>
          <w:szCs w:val="22"/>
          <w:bdr w:val="none" w:sz="0" w:space="0" w:color="auto" w:frame="1"/>
        </w:rPr>
        <w:t>National Award for Special Educational Needs Co-ordination (NASENCo)</w:t>
      </w:r>
    </w:p>
    <w:p w14:paraId="076BA1DC" w14:textId="77777777" w:rsidR="000473AB" w:rsidRPr="00592134" w:rsidRDefault="000473AB" w:rsidP="0092710E">
      <w:pPr>
        <w:pStyle w:val="NormalWeb"/>
        <w:shd w:val="clear" w:color="auto" w:fill="FFFFFF"/>
        <w:spacing w:before="0" w:beforeAutospacing="0" w:after="0" w:afterAutospacing="0"/>
        <w:jc w:val="both"/>
        <w:textAlignment w:val="baseline"/>
        <w:rPr>
          <w:rStyle w:val="Strong"/>
          <w:rFonts w:asciiTheme="minorHAnsi" w:hAnsiTheme="minorHAnsi" w:cs="Arial"/>
          <w:b w:val="0"/>
          <w:color w:val="333333"/>
          <w:sz w:val="22"/>
          <w:szCs w:val="22"/>
          <w:bdr w:val="none" w:sz="0" w:space="0" w:color="auto" w:frame="1"/>
        </w:rPr>
      </w:pPr>
    </w:p>
    <w:p w14:paraId="472D3330" w14:textId="77777777" w:rsidR="000473AB" w:rsidRPr="008A0276" w:rsidRDefault="000473AB" w:rsidP="0092710E">
      <w:pPr>
        <w:pStyle w:val="NormalWeb"/>
        <w:numPr>
          <w:ilvl w:val="0"/>
          <w:numId w:val="2"/>
        </w:numPr>
        <w:shd w:val="clear" w:color="auto" w:fill="FFFFFF"/>
        <w:spacing w:before="0" w:beforeAutospacing="0" w:after="0" w:afterAutospacing="0"/>
        <w:ind w:left="0"/>
        <w:jc w:val="both"/>
        <w:textAlignment w:val="baseline"/>
        <w:rPr>
          <w:rStyle w:val="Strong"/>
          <w:rFonts w:asciiTheme="minorHAnsi" w:hAnsiTheme="minorHAnsi" w:cs="Arial"/>
          <w:color w:val="333333"/>
          <w:sz w:val="22"/>
          <w:szCs w:val="22"/>
          <w:u w:val="single"/>
          <w:bdr w:val="none" w:sz="0" w:space="0" w:color="auto" w:frame="1"/>
        </w:rPr>
      </w:pPr>
      <w:r w:rsidRPr="008A0276">
        <w:rPr>
          <w:rStyle w:val="Strong"/>
          <w:rFonts w:asciiTheme="minorHAnsi" w:hAnsiTheme="minorHAnsi" w:cs="Arial"/>
          <w:color w:val="333333"/>
          <w:sz w:val="22"/>
          <w:szCs w:val="22"/>
          <w:u w:val="single"/>
          <w:bdr w:val="none" w:sz="0" w:space="0" w:color="auto" w:frame="1"/>
        </w:rPr>
        <w:t>Arrangements for coordinating SEND provision</w:t>
      </w:r>
    </w:p>
    <w:p w14:paraId="2C11901B" w14:textId="77777777" w:rsidR="000473AB" w:rsidRPr="00592134" w:rsidRDefault="000473AB" w:rsidP="0092710E">
      <w:pPr>
        <w:pStyle w:val="NormalWeb"/>
        <w:shd w:val="clear" w:color="auto" w:fill="FFFFFF"/>
        <w:spacing w:before="0" w:beforeAutospacing="0" w:after="0" w:afterAutospacing="0"/>
        <w:jc w:val="both"/>
        <w:textAlignment w:val="baseline"/>
        <w:rPr>
          <w:rStyle w:val="Strong"/>
          <w:rFonts w:asciiTheme="minorHAnsi" w:hAnsiTheme="minorHAnsi" w:cs="Arial"/>
          <w:b w:val="0"/>
          <w:color w:val="333333"/>
          <w:sz w:val="22"/>
          <w:szCs w:val="22"/>
          <w:bdr w:val="none" w:sz="0" w:space="0" w:color="auto" w:frame="1"/>
        </w:rPr>
      </w:pPr>
      <w:r w:rsidRPr="00592134">
        <w:rPr>
          <w:rStyle w:val="Strong"/>
          <w:rFonts w:asciiTheme="minorHAnsi" w:hAnsiTheme="minorHAnsi" w:cs="Arial"/>
          <w:b w:val="0"/>
          <w:color w:val="333333"/>
          <w:sz w:val="22"/>
          <w:szCs w:val="22"/>
          <w:bdr w:val="none" w:sz="0" w:space="0" w:color="auto" w:frame="1"/>
        </w:rPr>
        <w:t>The SENDCo will hold details of all SEND records for individual pupils.</w:t>
      </w:r>
    </w:p>
    <w:p w14:paraId="38D22337" w14:textId="77777777" w:rsidR="000473AB" w:rsidRPr="00592134" w:rsidRDefault="000473AB" w:rsidP="0092710E">
      <w:pPr>
        <w:pStyle w:val="NormalWeb"/>
        <w:shd w:val="clear" w:color="auto" w:fill="FFFFFF"/>
        <w:spacing w:before="0" w:beforeAutospacing="0" w:after="0" w:afterAutospacing="0"/>
        <w:jc w:val="both"/>
        <w:textAlignment w:val="baseline"/>
        <w:rPr>
          <w:rStyle w:val="Strong"/>
          <w:rFonts w:asciiTheme="minorHAnsi" w:hAnsiTheme="minorHAnsi" w:cs="Arial"/>
          <w:b w:val="0"/>
          <w:color w:val="333333"/>
          <w:sz w:val="22"/>
          <w:szCs w:val="22"/>
          <w:bdr w:val="none" w:sz="0" w:space="0" w:color="auto" w:frame="1"/>
        </w:rPr>
      </w:pPr>
    </w:p>
    <w:p w14:paraId="709DD2CA" w14:textId="77777777" w:rsidR="000473AB" w:rsidRPr="00592134" w:rsidRDefault="000473AB" w:rsidP="0092710E">
      <w:pPr>
        <w:pStyle w:val="NormalWeb"/>
        <w:shd w:val="clear" w:color="auto" w:fill="FFFFFF"/>
        <w:spacing w:before="0" w:beforeAutospacing="0" w:after="0" w:afterAutospacing="0"/>
        <w:jc w:val="both"/>
        <w:textAlignment w:val="baseline"/>
        <w:rPr>
          <w:rStyle w:val="Strong"/>
          <w:rFonts w:asciiTheme="minorHAnsi" w:hAnsiTheme="minorHAnsi" w:cs="Arial"/>
          <w:color w:val="333333"/>
          <w:sz w:val="22"/>
          <w:szCs w:val="22"/>
          <w:bdr w:val="none" w:sz="0" w:space="0" w:color="auto" w:frame="1"/>
        </w:rPr>
      </w:pPr>
      <w:r w:rsidRPr="00592134">
        <w:rPr>
          <w:rStyle w:val="Strong"/>
          <w:rFonts w:asciiTheme="minorHAnsi" w:hAnsiTheme="minorHAnsi" w:cs="Arial"/>
          <w:color w:val="333333"/>
          <w:sz w:val="22"/>
          <w:szCs w:val="22"/>
          <w:bdr w:val="none" w:sz="0" w:space="0" w:color="auto" w:frame="1"/>
        </w:rPr>
        <w:t>All staff can access:</w:t>
      </w:r>
    </w:p>
    <w:p w14:paraId="71AC791B" w14:textId="77777777" w:rsidR="000473AB" w:rsidRPr="00592134" w:rsidRDefault="008A0276" w:rsidP="0092710E">
      <w:pPr>
        <w:pStyle w:val="NormalWeb"/>
        <w:numPr>
          <w:ilvl w:val="0"/>
          <w:numId w:val="4"/>
        </w:numPr>
        <w:shd w:val="clear" w:color="auto" w:fill="FFFFFF"/>
        <w:spacing w:before="0" w:beforeAutospacing="0" w:after="0" w:afterAutospacing="0"/>
        <w:ind w:left="0"/>
        <w:jc w:val="both"/>
        <w:textAlignment w:val="baseline"/>
        <w:rPr>
          <w:rStyle w:val="Strong"/>
          <w:rFonts w:asciiTheme="minorHAnsi" w:hAnsiTheme="minorHAnsi" w:cs="Arial"/>
          <w:b w:val="0"/>
          <w:color w:val="333333"/>
          <w:sz w:val="22"/>
          <w:szCs w:val="22"/>
          <w:bdr w:val="none" w:sz="0" w:space="0" w:color="auto" w:frame="1"/>
        </w:rPr>
      </w:pPr>
      <w:r>
        <w:rPr>
          <w:rStyle w:val="Strong"/>
          <w:rFonts w:asciiTheme="minorHAnsi" w:hAnsiTheme="minorHAnsi" w:cs="Arial"/>
          <w:b w:val="0"/>
          <w:color w:val="333333"/>
          <w:sz w:val="22"/>
          <w:szCs w:val="22"/>
          <w:bdr w:val="none" w:sz="0" w:space="0" w:color="auto" w:frame="1"/>
        </w:rPr>
        <w:t>School S</w:t>
      </w:r>
      <w:r w:rsidR="000473AB" w:rsidRPr="00592134">
        <w:rPr>
          <w:rStyle w:val="Strong"/>
          <w:rFonts w:asciiTheme="minorHAnsi" w:hAnsiTheme="minorHAnsi" w:cs="Arial"/>
          <w:b w:val="0"/>
          <w:color w:val="333333"/>
          <w:sz w:val="22"/>
          <w:szCs w:val="22"/>
          <w:bdr w:val="none" w:sz="0" w:space="0" w:color="auto" w:frame="1"/>
        </w:rPr>
        <w:t>END policy</w:t>
      </w:r>
    </w:p>
    <w:p w14:paraId="00AEE60A" w14:textId="77777777" w:rsidR="000473AB" w:rsidRPr="00592134" w:rsidRDefault="000473AB" w:rsidP="0092710E">
      <w:pPr>
        <w:pStyle w:val="NormalWeb"/>
        <w:numPr>
          <w:ilvl w:val="0"/>
          <w:numId w:val="4"/>
        </w:numPr>
        <w:shd w:val="clear" w:color="auto" w:fill="FFFFFF"/>
        <w:spacing w:before="0" w:beforeAutospacing="0" w:after="0" w:afterAutospacing="0"/>
        <w:ind w:left="0"/>
        <w:jc w:val="both"/>
        <w:textAlignment w:val="baseline"/>
        <w:rPr>
          <w:rStyle w:val="Strong"/>
          <w:rFonts w:asciiTheme="minorHAnsi" w:hAnsiTheme="minorHAnsi" w:cs="Arial"/>
          <w:b w:val="0"/>
          <w:color w:val="333333"/>
          <w:sz w:val="22"/>
          <w:szCs w:val="22"/>
          <w:bdr w:val="none" w:sz="0" w:space="0" w:color="auto" w:frame="1"/>
        </w:rPr>
      </w:pPr>
      <w:r w:rsidRPr="00592134">
        <w:rPr>
          <w:rStyle w:val="Strong"/>
          <w:rFonts w:asciiTheme="minorHAnsi" w:hAnsiTheme="minorHAnsi" w:cs="Arial"/>
          <w:b w:val="0"/>
          <w:color w:val="333333"/>
          <w:sz w:val="22"/>
          <w:szCs w:val="22"/>
          <w:bdr w:val="none" w:sz="0" w:space="0" w:color="auto" w:frame="1"/>
        </w:rPr>
        <w:t>A copy of the full SEND list</w:t>
      </w:r>
    </w:p>
    <w:p w14:paraId="50BBD065" w14:textId="77777777" w:rsidR="000473AB" w:rsidRDefault="000473AB" w:rsidP="0092710E">
      <w:pPr>
        <w:pStyle w:val="NormalWeb"/>
        <w:numPr>
          <w:ilvl w:val="0"/>
          <w:numId w:val="4"/>
        </w:numPr>
        <w:shd w:val="clear" w:color="auto" w:fill="FFFFFF"/>
        <w:spacing w:before="0" w:beforeAutospacing="0" w:after="0" w:afterAutospacing="0"/>
        <w:ind w:left="0"/>
        <w:jc w:val="both"/>
        <w:textAlignment w:val="baseline"/>
        <w:rPr>
          <w:rStyle w:val="Strong"/>
          <w:rFonts w:asciiTheme="minorHAnsi" w:hAnsiTheme="minorHAnsi" w:cs="Arial"/>
          <w:b w:val="0"/>
          <w:color w:val="333333"/>
          <w:sz w:val="22"/>
          <w:szCs w:val="22"/>
          <w:bdr w:val="none" w:sz="0" w:space="0" w:color="auto" w:frame="1"/>
        </w:rPr>
      </w:pPr>
      <w:r w:rsidRPr="00592134">
        <w:rPr>
          <w:rStyle w:val="Strong"/>
          <w:rFonts w:asciiTheme="minorHAnsi" w:hAnsiTheme="minorHAnsi" w:cs="Arial"/>
          <w:b w:val="0"/>
          <w:color w:val="333333"/>
          <w:sz w:val="22"/>
          <w:szCs w:val="22"/>
          <w:bdr w:val="none" w:sz="0" w:space="0" w:color="auto" w:frame="1"/>
        </w:rPr>
        <w:t>Guidance on identification of SEND in the Code of Practice</w:t>
      </w:r>
    </w:p>
    <w:p w14:paraId="50368676" w14:textId="77777777" w:rsidR="009F4585" w:rsidRPr="00592134" w:rsidRDefault="009F4585" w:rsidP="0092710E">
      <w:pPr>
        <w:pStyle w:val="NormalWeb"/>
        <w:numPr>
          <w:ilvl w:val="0"/>
          <w:numId w:val="4"/>
        </w:numPr>
        <w:shd w:val="clear" w:color="auto" w:fill="FFFFFF"/>
        <w:spacing w:before="0" w:beforeAutospacing="0" w:after="0" w:afterAutospacing="0"/>
        <w:ind w:left="0"/>
        <w:jc w:val="both"/>
        <w:textAlignment w:val="baseline"/>
        <w:rPr>
          <w:rStyle w:val="Strong"/>
          <w:rFonts w:asciiTheme="minorHAnsi" w:hAnsiTheme="minorHAnsi" w:cs="Arial"/>
          <w:b w:val="0"/>
          <w:color w:val="333333"/>
          <w:sz w:val="22"/>
          <w:szCs w:val="22"/>
          <w:bdr w:val="none" w:sz="0" w:space="0" w:color="auto" w:frame="1"/>
        </w:rPr>
      </w:pPr>
      <w:r>
        <w:rPr>
          <w:rStyle w:val="Strong"/>
          <w:rFonts w:asciiTheme="minorHAnsi" w:hAnsiTheme="minorHAnsi" w:cs="Arial"/>
          <w:b w:val="0"/>
          <w:color w:val="333333"/>
          <w:sz w:val="22"/>
          <w:szCs w:val="22"/>
          <w:bdr w:val="none" w:sz="0" w:space="0" w:color="auto" w:frame="1"/>
        </w:rPr>
        <w:t>Personal Provision Plans, One Page Profiles and any reports held on Provision Map</w:t>
      </w:r>
    </w:p>
    <w:p w14:paraId="56D14504" w14:textId="77777777" w:rsidR="000473AB" w:rsidRPr="00592134" w:rsidRDefault="000473AB" w:rsidP="0092710E">
      <w:pPr>
        <w:pStyle w:val="NormalWeb"/>
        <w:numPr>
          <w:ilvl w:val="0"/>
          <w:numId w:val="4"/>
        </w:numPr>
        <w:shd w:val="clear" w:color="auto" w:fill="FFFFFF"/>
        <w:spacing w:before="0" w:beforeAutospacing="0" w:after="0" w:afterAutospacing="0"/>
        <w:ind w:left="0"/>
        <w:jc w:val="both"/>
        <w:textAlignment w:val="baseline"/>
        <w:rPr>
          <w:rStyle w:val="Strong"/>
          <w:rFonts w:asciiTheme="minorHAnsi" w:hAnsiTheme="minorHAnsi" w:cs="Arial"/>
          <w:b w:val="0"/>
          <w:color w:val="333333"/>
          <w:sz w:val="22"/>
          <w:szCs w:val="22"/>
          <w:bdr w:val="none" w:sz="0" w:space="0" w:color="auto" w:frame="1"/>
        </w:rPr>
      </w:pPr>
      <w:r w:rsidRPr="00592134">
        <w:rPr>
          <w:rStyle w:val="Strong"/>
          <w:rFonts w:asciiTheme="minorHAnsi" w:hAnsiTheme="minorHAnsi" w:cs="Arial"/>
          <w:b w:val="0"/>
          <w:color w:val="333333"/>
          <w:sz w:val="22"/>
          <w:szCs w:val="22"/>
          <w:bdr w:val="none" w:sz="0" w:space="0" w:color="auto" w:frame="1"/>
        </w:rPr>
        <w:t>Information on individual pupils’ special educational needs, including pupil profiles, targets set and copies of their provision map.</w:t>
      </w:r>
    </w:p>
    <w:p w14:paraId="355196BA" w14:textId="77777777" w:rsidR="000473AB" w:rsidRPr="00592134" w:rsidRDefault="000473AB" w:rsidP="0092710E">
      <w:pPr>
        <w:pStyle w:val="NormalWeb"/>
        <w:numPr>
          <w:ilvl w:val="0"/>
          <w:numId w:val="4"/>
        </w:numPr>
        <w:shd w:val="clear" w:color="auto" w:fill="FFFFFF"/>
        <w:spacing w:before="0" w:beforeAutospacing="0" w:after="0" w:afterAutospacing="0"/>
        <w:ind w:left="0"/>
        <w:jc w:val="both"/>
        <w:textAlignment w:val="baseline"/>
        <w:rPr>
          <w:rStyle w:val="Strong"/>
          <w:rFonts w:asciiTheme="minorHAnsi" w:hAnsiTheme="minorHAnsi" w:cs="Arial"/>
          <w:b w:val="0"/>
          <w:color w:val="333333"/>
          <w:sz w:val="22"/>
          <w:szCs w:val="22"/>
          <w:bdr w:val="none" w:sz="0" w:space="0" w:color="auto" w:frame="1"/>
        </w:rPr>
      </w:pPr>
      <w:r w:rsidRPr="00592134">
        <w:rPr>
          <w:rStyle w:val="Strong"/>
          <w:rFonts w:asciiTheme="minorHAnsi" w:hAnsiTheme="minorHAnsi" w:cs="Arial"/>
          <w:b w:val="0"/>
          <w:color w:val="333333"/>
          <w:sz w:val="22"/>
          <w:szCs w:val="22"/>
          <w:bdr w:val="none" w:sz="0" w:space="0" w:color="auto" w:frame="1"/>
        </w:rPr>
        <w:t>Practical advice, teaching strategies and information about types of special educational needs and disabilities</w:t>
      </w:r>
    </w:p>
    <w:p w14:paraId="1610231B" w14:textId="77777777" w:rsidR="000473AB" w:rsidRPr="00592134" w:rsidRDefault="000473AB" w:rsidP="0092710E">
      <w:pPr>
        <w:pStyle w:val="NormalWeb"/>
        <w:numPr>
          <w:ilvl w:val="0"/>
          <w:numId w:val="4"/>
        </w:numPr>
        <w:shd w:val="clear" w:color="auto" w:fill="FFFFFF"/>
        <w:spacing w:before="0" w:beforeAutospacing="0" w:after="0" w:afterAutospacing="0"/>
        <w:ind w:left="0"/>
        <w:jc w:val="both"/>
        <w:textAlignment w:val="baseline"/>
        <w:rPr>
          <w:rStyle w:val="Strong"/>
          <w:rFonts w:asciiTheme="minorHAnsi" w:hAnsiTheme="minorHAnsi" w:cs="Arial"/>
          <w:b w:val="0"/>
          <w:color w:val="333333"/>
          <w:sz w:val="22"/>
          <w:szCs w:val="22"/>
          <w:bdr w:val="none" w:sz="0" w:space="0" w:color="auto" w:frame="1"/>
        </w:rPr>
      </w:pPr>
      <w:r w:rsidRPr="00592134">
        <w:rPr>
          <w:rStyle w:val="Strong"/>
          <w:rFonts w:asciiTheme="minorHAnsi" w:hAnsiTheme="minorHAnsi" w:cs="Arial"/>
          <w:b w:val="0"/>
          <w:color w:val="333333"/>
          <w:sz w:val="22"/>
          <w:szCs w:val="22"/>
          <w:bdr w:val="none" w:sz="0" w:space="0" w:color="auto" w:frame="1"/>
        </w:rPr>
        <w:t>Information available through SEND local offer</w:t>
      </w:r>
    </w:p>
    <w:p w14:paraId="041F8BDE" w14:textId="77777777" w:rsidR="000473AB" w:rsidRPr="00592134" w:rsidRDefault="000473AB" w:rsidP="0092710E">
      <w:pPr>
        <w:pStyle w:val="NormalWeb"/>
        <w:numPr>
          <w:ilvl w:val="0"/>
          <w:numId w:val="4"/>
        </w:numPr>
        <w:shd w:val="clear" w:color="auto" w:fill="FFFFFF"/>
        <w:spacing w:before="0" w:beforeAutospacing="0" w:after="0" w:afterAutospacing="0"/>
        <w:ind w:left="0"/>
        <w:jc w:val="both"/>
        <w:textAlignment w:val="baseline"/>
        <w:rPr>
          <w:rStyle w:val="Strong"/>
          <w:rFonts w:asciiTheme="minorHAnsi" w:hAnsiTheme="minorHAnsi" w:cs="Arial"/>
          <w:b w:val="0"/>
          <w:color w:val="333333"/>
          <w:sz w:val="22"/>
          <w:szCs w:val="22"/>
          <w:bdr w:val="none" w:sz="0" w:space="0" w:color="auto" w:frame="1"/>
        </w:rPr>
      </w:pPr>
      <w:r w:rsidRPr="00592134">
        <w:rPr>
          <w:rStyle w:val="Strong"/>
          <w:rFonts w:asciiTheme="minorHAnsi" w:hAnsiTheme="minorHAnsi" w:cs="Arial"/>
          <w:b w:val="0"/>
          <w:color w:val="333333"/>
          <w:sz w:val="22"/>
          <w:szCs w:val="22"/>
          <w:bdr w:val="none" w:sz="0" w:space="0" w:color="auto" w:frame="1"/>
        </w:rPr>
        <w:t>Support from Outreach Specialist teacher</w:t>
      </w:r>
    </w:p>
    <w:p w14:paraId="49457AF2" w14:textId="77777777" w:rsidR="000473AB" w:rsidRPr="00592134" w:rsidRDefault="000473AB" w:rsidP="0092710E">
      <w:pPr>
        <w:pStyle w:val="NormalWeb"/>
        <w:shd w:val="clear" w:color="auto" w:fill="FFFFFF"/>
        <w:spacing w:before="0" w:beforeAutospacing="0" w:after="0" w:afterAutospacing="0"/>
        <w:jc w:val="both"/>
        <w:textAlignment w:val="baseline"/>
        <w:rPr>
          <w:rStyle w:val="Strong"/>
          <w:rFonts w:asciiTheme="minorHAnsi" w:hAnsiTheme="minorHAnsi" w:cs="Arial"/>
          <w:b w:val="0"/>
          <w:color w:val="333333"/>
          <w:sz w:val="22"/>
          <w:szCs w:val="22"/>
          <w:bdr w:val="none" w:sz="0" w:space="0" w:color="auto" w:frame="1"/>
        </w:rPr>
      </w:pPr>
      <w:r w:rsidRPr="00592134">
        <w:rPr>
          <w:rStyle w:val="Strong"/>
          <w:rFonts w:asciiTheme="minorHAnsi" w:hAnsiTheme="minorHAnsi" w:cs="Arial"/>
          <w:b w:val="0"/>
          <w:color w:val="333333"/>
          <w:sz w:val="22"/>
          <w:szCs w:val="22"/>
          <w:bdr w:val="none" w:sz="0" w:space="0" w:color="auto" w:frame="1"/>
        </w:rPr>
        <w:t xml:space="preserve">This will ensure that all staff has up to date information about all pupils with SEND and their requirements. </w:t>
      </w:r>
    </w:p>
    <w:p w14:paraId="098A71B4" w14:textId="77777777" w:rsidR="000473AB" w:rsidRPr="00592134" w:rsidRDefault="000473AB" w:rsidP="0092710E">
      <w:pPr>
        <w:pStyle w:val="NormalWeb"/>
        <w:shd w:val="clear" w:color="auto" w:fill="FFFFFF"/>
        <w:spacing w:before="0" w:beforeAutospacing="0" w:after="0" w:afterAutospacing="0"/>
        <w:jc w:val="both"/>
        <w:textAlignment w:val="baseline"/>
        <w:rPr>
          <w:rStyle w:val="Strong"/>
          <w:rFonts w:asciiTheme="minorHAnsi" w:hAnsiTheme="minorHAnsi" w:cs="Arial"/>
          <w:b w:val="0"/>
          <w:color w:val="333333"/>
          <w:sz w:val="22"/>
          <w:szCs w:val="22"/>
          <w:bdr w:val="none" w:sz="0" w:space="0" w:color="auto" w:frame="1"/>
        </w:rPr>
      </w:pPr>
    </w:p>
    <w:p w14:paraId="1F38CD6D" w14:textId="77777777" w:rsidR="000473AB" w:rsidRPr="008A0276" w:rsidRDefault="000473AB" w:rsidP="0092710E">
      <w:pPr>
        <w:pStyle w:val="NormalWeb"/>
        <w:numPr>
          <w:ilvl w:val="0"/>
          <w:numId w:val="2"/>
        </w:numPr>
        <w:shd w:val="clear" w:color="auto" w:fill="FFFFFF"/>
        <w:spacing w:before="0" w:beforeAutospacing="0" w:after="0" w:afterAutospacing="0"/>
        <w:ind w:left="0"/>
        <w:jc w:val="both"/>
        <w:textAlignment w:val="baseline"/>
        <w:rPr>
          <w:rStyle w:val="Strong"/>
          <w:rFonts w:asciiTheme="minorHAnsi" w:hAnsiTheme="minorHAnsi" w:cs="Arial"/>
          <w:color w:val="333333"/>
          <w:sz w:val="22"/>
          <w:szCs w:val="22"/>
          <w:u w:val="single"/>
          <w:bdr w:val="none" w:sz="0" w:space="0" w:color="auto" w:frame="1"/>
        </w:rPr>
      </w:pPr>
      <w:r w:rsidRPr="008A0276">
        <w:rPr>
          <w:rStyle w:val="Strong"/>
          <w:rFonts w:asciiTheme="minorHAnsi" w:hAnsiTheme="minorHAnsi" w:cs="Arial"/>
          <w:color w:val="333333"/>
          <w:sz w:val="22"/>
          <w:szCs w:val="22"/>
          <w:u w:val="single"/>
          <w:bdr w:val="none" w:sz="0" w:space="0" w:color="auto" w:frame="1"/>
        </w:rPr>
        <w:t>Admission Arrangements</w:t>
      </w:r>
    </w:p>
    <w:p w14:paraId="612D8991" w14:textId="77777777" w:rsidR="000473AB" w:rsidRPr="00592134" w:rsidRDefault="000473AB" w:rsidP="0092710E">
      <w:pPr>
        <w:pStyle w:val="NormalWeb"/>
        <w:shd w:val="clear" w:color="auto" w:fill="FFFFFF"/>
        <w:spacing w:before="0" w:beforeAutospacing="0" w:after="0" w:afterAutospacing="0"/>
        <w:jc w:val="both"/>
        <w:textAlignment w:val="baseline"/>
        <w:rPr>
          <w:rStyle w:val="Strong"/>
          <w:rFonts w:asciiTheme="minorHAnsi" w:hAnsiTheme="minorHAnsi" w:cs="Arial"/>
          <w:b w:val="0"/>
          <w:color w:val="333333"/>
          <w:sz w:val="22"/>
          <w:szCs w:val="22"/>
          <w:bdr w:val="none" w:sz="0" w:space="0" w:color="auto" w:frame="1"/>
        </w:rPr>
      </w:pPr>
      <w:r w:rsidRPr="00592134">
        <w:rPr>
          <w:rStyle w:val="Strong"/>
          <w:rFonts w:asciiTheme="minorHAnsi" w:hAnsiTheme="minorHAnsi" w:cs="Arial"/>
          <w:b w:val="0"/>
          <w:color w:val="333333"/>
          <w:sz w:val="22"/>
          <w:szCs w:val="22"/>
          <w:bdr w:val="none" w:sz="0" w:space="0" w:color="auto" w:frame="1"/>
        </w:rPr>
        <w:t xml:space="preserve">Please refer to our Admissions policy on our website. </w:t>
      </w:r>
    </w:p>
    <w:p w14:paraId="2B0357A5" w14:textId="77777777" w:rsidR="000473AB" w:rsidRPr="00592134" w:rsidRDefault="000473AB" w:rsidP="0092710E">
      <w:pPr>
        <w:pStyle w:val="NormalWeb"/>
        <w:shd w:val="clear" w:color="auto" w:fill="FFFFFF"/>
        <w:spacing w:before="0" w:beforeAutospacing="0" w:after="0" w:afterAutospacing="0"/>
        <w:jc w:val="both"/>
        <w:textAlignment w:val="baseline"/>
        <w:rPr>
          <w:rStyle w:val="Strong"/>
          <w:rFonts w:asciiTheme="minorHAnsi" w:hAnsiTheme="minorHAnsi" w:cs="Arial"/>
          <w:b w:val="0"/>
          <w:color w:val="333333"/>
          <w:sz w:val="22"/>
          <w:szCs w:val="22"/>
          <w:bdr w:val="none" w:sz="0" w:space="0" w:color="auto" w:frame="1"/>
        </w:rPr>
      </w:pPr>
    </w:p>
    <w:p w14:paraId="3A4611DC" w14:textId="77777777" w:rsidR="000473AB" w:rsidRPr="008A0276" w:rsidRDefault="000473AB" w:rsidP="0092710E">
      <w:pPr>
        <w:pStyle w:val="NormalWeb"/>
        <w:numPr>
          <w:ilvl w:val="0"/>
          <w:numId w:val="2"/>
        </w:numPr>
        <w:shd w:val="clear" w:color="auto" w:fill="FFFFFF"/>
        <w:spacing w:before="0" w:beforeAutospacing="0" w:after="0" w:afterAutospacing="0"/>
        <w:ind w:left="0"/>
        <w:jc w:val="both"/>
        <w:textAlignment w:val="baseline"/>
        <w:rPr>
          <w:rStyle w:val="Strong"/>
          <w:rFonts w:asciiTheme="minorHAnsi" w:hAnsiTheme="minorHAnsi" w:cs="Arial"/>
          <w:color w:val="333333"/>
          <w:sz w:val="22"/>
          <w:szCs w:val="22"/>
          <w:u w:val="single"/>
          <w:bdr w:val="none" w:sz="0" w:space="0" w:color="auto" w:frame="1"/>
        </w:rPr>
      </w:pPr>
      <w:r w:rsidRPr="008A0276">
        <w:rPr>
          <w:rStyle w:val="Strong"/>
          <w:rFonts w:asciiTheme="minorHAnsi" w:hAnsiTheme="minorHAnsi" w:cs="Arial"/>
          <w:color w:val="333333"/>
          <w:sz w:val="22"/>
          <w:szCs w:val="22"/>
          <w:u w:val="single"/>
          <w:bdr w:val="none" w:sz="0" w:space="0" w:color="auto" w:frame="1"/>
        </w:rPr>
        <w:t>Specialist SEND provision</w:t>
      </w:r>
    </w:p>
    <w:p w14:paraId="2D27F240" w14:textId="77777777" w:rsidR="000473AB" w:rsidRPr="00592134" w:rsidRDefault="000473AB" w:rsidP="0092710E">
      <w:pPr>
        <w:pStyle w:val="NormalWeb"/>
        <w:shd w:val="clear" w:color="auto" w:fill="FFFFFF"/>
        <w:spacing w:before="0" w:beforeAutospacing="0" w:after="0" w:afterAutospacing="0"/>
        <w:jc w:val="both"/>
        <w:textAlignment w:val="baseline"/>
        <w:rPr>
          <w:rStyle w:val="Strong"/>
          <w:rFonts w:asciiTheme="minorHAnsi" w:hAnsiTheme="minorHAnsi" w:cs="Arial"/>
          <w:b w:val="0"/>
          <w:color w:val="333333"/>
          <w:sz w:val="22"/>
          <w:szCs w:val="22"/>
          <w:bdr w:val="none" w:sz="0" w:space="0" w:color="auto" w:frame="1"/>
        </w:rPr>
      </w:pPr>
      <w:r w:rsidRPr="00592134">
        <w:rPr>
          <w:rStyle w:val="Strong"/>
          <w:rFonts w:asciiTheme="minorHAnsi" w:hAnsiTheme="minorHAnsi" w:cs="Arial"/>
          <w:b w:val="0"/>
          <w:color w:val="333333"/>
          <w:sz w:val="22"/>
          <w:szCs w:val="22"/>
          <w:bdr w:val="none" w:sz="0" w:space="0" w:color="auto" w:frame="1"/>
        </w:rPr>
        <w:t xml:space="preserve">We are committed to whole school inclusion. We support children with a range of needs and will seek specialist support and training when necessary. </w:t>
      </w:r>
    </w:p>
    <w:p w14:paraId="7085461B" w14:textId="77777777" w:rsidR="000473AB" w:rsidRDefault="000473AB" w:rsidP="0092710E">
      <w:pPr>
        <w:pStyle w:val="NormalWeb"/>
        <w:shd w:val="clear" w:color="auto" w:fill="FFFFFF"/>
        <w:spacing w:before="0" w:beforeAutospacing="0" w:after="0" w:afterAutospacing="0"/>
        <w:jc w:val="both"/>
        <w:textAlignment w:val="baseline"/>
        <w:rPr>
          <w:rStyle w:val="Strong"/>
          <w:rFonts w:asciiTheme="minorHAnsi" w:hAnsiTheme="minorHAnsi" w:cs="Arial"/>
          <w:b w:val="0"/>
          <w:color w:val="333333"/>
          <w:sz w:val="22"/>
          <w:szCs w:val="22"/>
          <w:u w:val="single"/>
          <w:bdr w:val="none" w:sz="0" w:space="0" w:color="auto" w:frame="1"/>
        </w:rPr>
      </w:pPr>
    </w:p>
    <w:p w14:paraId="43DF773D" w14:textId="77777777" w:rsidR="009F4585" w:rsidRPr="008A0276" w:rsidRDefault="009F4585" w:rsidP="0092710E">
      <w:pPr>
        <w:pStyle w:val="NormalWeb"/>
        <w:shd w:val="clear" w:color="auto" w:fill="FFFFFF"/>
        <w:spacing w:before="0" w:beforeAutospacing="0" w:after="0" w:afterAutospacing="0"/>
        <w:jc w:val="both"/>
        <w:textAlignment w:val="baseline"/>
        <w:rPr>
          <w:rStyle w:val="Strong"/>
          <w:rFonts w:asciiTheme="minorHAnsi" w:hAnsiTheme="minorHAnsi" w:cs="Arial"/>
          <w:b w:val="0"/>
          <w:color w:val="333333"/>
          <w:sz w:val="22"/>
          <w:szCs w:val="22"/>
          <w:u w:val="single"/>
          <w:bdr w:val="none" w:sz="0" w:space="0" w:color="auto" w:frame="1"/>
        </w:rPr>
      </w:pPr>
    </w:p>
    <w:p w14:paraId="6EEE3BB2" w14:textId="77777777" w:rsidR="000473AB" w:rsidRPr="008A0276" w:rsidRDefault="000473AB" w:rsidP="0092710E">
      <w:pPr>
        <w:pStyle w:val="NormalWeb"/>
        <w:numPr>
          <w:ilvl w:val="0"/>
          <w:numId w:val="2"/>
        </w:numPr>
        <w:shd w:val="clear" w:color="auto" w:fill="FFFFFF"/>
        <w:spacing w:before="0" w:beforeAutospacing="0" w:after="0" w:afterAutospacing="0"/>
        <w:ind w:left="0"/>
        <w:jc w:val="both"/>
        <w:textAlignment w:val="baseline"/>
        <w:rPr>
          <w:rStyle w:val="Strong"/>
          <w:rFonts w:asciiTheme="minorHAnsi" w:hAnsiTheme="minorHAnsi" w:cs="Arial"/>
          <w:color w:val="333333"/>
          <w:sz w:val="22"/>
          <w:szCs w:val="22"/>
          <w:u w:val="single"/>
          <w:bdr w:val="none" w:sz="0" w:space="0" w:color="auto" w:frame="1"/>
        </w:rPr>
      </w:pPr>
      <w:r w:rsidRPr="008A0276">
        <w:rPr>
          <w:rStyle w:val="Strong"/>
          <w:rFonts w:asciiTheme="minorHAnsi" w:hAnsiTheme="minorHAnsi" w:cs="Arial"/>
          <w:color w:val="333333"/>
          <w:sz w:val="22"/>
          <w:szCs w:val="22"/>
          <w:u w:val="single"/>
          <w:bdr w:val="none" w:sz="0" w:space="0" w:color="auto" w:frame="1"/>
        </w:rPr>
        <w:lastRenderedPageBreak/>
        <w:t>Facilities for pupils with SEND</w:t>
      </w:r>
    </w:p>
    <w:p w14:paraId="44750204" w14:textId="77777777" w:rsidR="000473AB" w:rsidRPr="00592134" w:rsidRDefault="000473AB" w:rsidP="0092710E">
      <w:pPr>
        <w:pStyle w:val="NormalWeb"/>
        <w:shd w:val="clear" w:color="auto" w:fill="FFFFFF"/>
        <w:spacing w:before="0" w:beforeAutospacing="0" w:after="0" w:afterAutospacing="0"/>
        <w:jc w:val="both"/>
        <w:textAlignment w:val="baseline"/>
        <w:rPr>
          <w:rStyle w:val="Strong"/>
          <w:rFonts w:asciiTheme="minorHAnsi" w:hAnsiTheme="minorHAnsi" w:cs="Arial"/>
          <w:b w:val="0"/>
          <w:color w:val="333333"/>
          <w:sz w:val="22"/>
          <w:szCs w:val="22"/>
          <w:bdr w:val="none" w:sz="0" w:space="0" w:color="auto" w:frame="1"/>
        </w:rPr>
      </w:pPr>
      <w:r w:rsidRPr="00592134">
        <w:rPr>
          <w:rStyle w:val="Strong"/>
          <w:rFonts w:asciiTheme="minorHAnsi" w:hAnsiTheme="minorHAnsi" w:cs="Arial"/>
          <w:b w:val="0"/>
          <w:color w:val="333333"/>
          <w:sz w:val="22"/>
          <w:szCs w:val="22"/>
          <w:bdr w:val="none" w:sz="0" w:space="0" w:color="auto" w:frame="1"/>
        </w:rPr>
        <w:t>Please see the school accessibility policy.</w:t>
      </w:r>
    </w:p>
    <w:p w14:paraId="57DB3216" w14:textId="77777777" w:rsidR="000473AB" w:rsidRPr="00592134" w:rsidRDefault="000473AB" w:rsidP="0092710E">
      <w:pPr>
        <w:pStyle w:val="NormalWeb"/>
        <w:shd w:val="clear" w:color="auto" w:fill="FFFFFF"/>
        <w:spacing w:before="0" w:beforeAutospacing="0" w:after="0" w:afterAutospacing="0"/>
        <w:jc w:val="both"/>
        <w:textAlignment w:val="baseline"/>
        <w:rPr>
          <w:rStyle w:val="Strong"/>
          <w:rFonts w:asciiTheme="minorHAnsi" w:hAnsiTheme="minorHAnsi" w:cs="Arial"/>
          <w:b w:val="0"/>
          <w:color w:val="333333"/>
          <w:sz w:val="22"/>
          <w:szCs w:val="22"/>
          <w:bdr w:val="none" w:sz="0" w:space="0" w:color="auto" w:frame="1"/>
        </w:rPr>
      </w:pPr>
    </w:p>
    <w:p w14:paraId="0F1D5FA5" w14:textId="77777777" w:rsidR="000473AB" w:rsidRPr="008A0276" w:rsidRDefault="000473AB" w:rsidP="0092710E">
      <w:pPr>
        <w:pStyle w:val="NormalWeb"/>
        <w:numPr>
          <w:ilvl w:val="0"/>
          <w:numId w:val="2"/>
        </w:numPr>
        <w:shd w:val="clear" w:color="auto" w:fill="FFFFFF"/>
        <w:spacing w:before="0" w:beforeAutospacing="0" w:after="0" w:afterAutospacing="0"/>
        <w:ind w:left="0"/>
        <w:jc w:val="both"/>
        <w:textAlignment w:val="baseline"/>
        <w:rPr>
          <w:rStyle w:val="Strong"/>
          <w:rFonts w:asciiTheme="minorHAnsi" w:hAnsiTheme="minorHAnsi" w:cs="Arial"/>
          <w:color w:val="333333"/>
          <w:sz w:val="22"/>
          <w:szCs w:val="22"/>
          <w:u w:val="single"/>
          <w:bdr w:val="none" w:sz="0" w:space="0" w:color="auto" w:frame="1"/>
        </w:rPr>
      </w:pPr>
      <w:r w:rsidRPr="008A0276">
        <w:rPr>
          <w:rStyle w:val="Strong"/>
          <w:rFonts w:asciiTheme="minorHAnsi" w:hAnsiTheme="minorHAnsi" w:cs="Arial"/>
          <w:color w:val="333333"/>
          <w:sz w:val="22"/>
          <w:szCs w:val="22"/>
          <w:u w:val="single"/>
          <w:bdr w:val="none" w:sz="0" w:space="0" w:color="auto" w:frame="1"/>
        </w:rPr>
        <w:t>Allocation of resources for pupils with SEND</w:t>
      </w:r>
    </w:p>
    <w:p w14:paraId="74EAF4C3" w14:textId="77777777" w:rsidR="000473AB" w:rsidRPr="00592134" w:rsidRDefault="000473AB" w:rsidP="0092710E">
      <w:pPr>
        <w:pStyle w:val="NormalWeb"/>
        <w:shd w:val="clear" w:color="auto" w:fill="FFFFFF"/>
        <w:spacing w:before="0" w:beforeAutospacing="0" w:after="0" w:afterAutospacing="0"/>
        <w:jc w:val="both"/>
        <w:textAlignment w:val="baseline"/>
        <w:rPr>
          <w:rStyle w:val="Strong"/>
          <w:rFonts w:asciiTheme="minorHAnsi" w:hAnsiTheme="minorHAnsi" w:cs="Arial"/>
          <w:b w:val="0"/>
          <w:color w:val="333333"/>
          <w:sz w:val="22"/>
          <w:szCs w:val="22"/>
          <w:bdr w:val="none" w:sz="0" w:space="0" w:color="auto" w:frame="1"/>
        </w:rPr>
      </w:pPr>
      <w:r w:rsidRPr="00592134">
        <w:rPr>
          <w:rStyle w:val="Strong"/>
          <w:rFonts w:asciiTheme="minorHAnsi" w:hAnsiTheme="minorHAnsi" w:cs="Arial"/>
          <w:b w:val="0"/>
          <w:color w:val="333333"/>
          <w:sz w:val="22"/>
          <w:szCs w:val="22"/>
          <w:bdr w:val="none" w:sz="0" w:space="0" w:color="auto" w:frame="1"/>
        </w:rPr>
        <w:t xml:space="preserve">All pupils with SEND will have access to Element 1 and 2 of a school’s budget. Some pupils with SEND may access additional funding where their needs cannot be met using element 1 and 2. For those with most complex needs, High Level Needs (HLN) funding, which is retained by the local authority, can be applied for via an application for an Education, Health and Care Plan. </w:t>
      </w:r>
    </w:p>
    <w:p w14:paraId="74BCC30A" w14:textId="77777777" w:rsidR="000473AB" w:rsidRPr="00592134" w:rsidRDefault="000473AB" w:rsidP="0092710E">
      <w:pPr>
        <w:pStyle w:val="NormalWeb"/>
        <w:shd w:val="clear" w:color="auto" w:fill="FFFFFF"/>
        <w:spacing w:before="0" w:beforeAutospacing="0" w:after="0" w:afterAutospacing="0"/>
        <w:jc w:val="both"/>
        <w:textAlignment w:val="baseline"/>
        <w:rPr>
          <w:rStyle w:val="Strong"/>
          <w:rFonts w:asciiTheme="minorHAnsi" w:hAnsiTheme="minorHAnsi" w:cs="Arial"/>
          <w:color w:val="333333"/>
          <w:sz w:val="22"/>
          <w:szCs w:val="22"/>
          <w:bdr w:val="none" w:sz="0" w:space="0" w:color="auto" w:frame="1"/>
        </w:rPr>
      </w:pPr>
    </w:p>
    <w:p w14:paraId="4B450ADF" w14:textId="3603E77F" w:rsidR="00CF33D4" w:rsidRDefault="000473AB" w:rsidP="00CF33D4">
      <w:pPr>
        <w:pStyle w:val="NormalWeb"/>
        <w:numPr>
          <w:ilvl w:val="0"/>
          <w:numId w:val="2"/>
        </w:numPr>
        <w:shd w:val="clear" w:color="auto" w:fill="FFFFFF"/>
        <w:spacing w:before="0" w:beforeAutospacing="0" w:after="0" w:afterAutospacing="0"/>
        <w:ind w:left="0"/>
        <w:jc w:val="both"/>
        <w:textAlignment w:val="baseline"/>
        <w:rPr>
          <w:rStyle w:val="Strong"/>
          <w:rFonts w:asciiTheme="minorHAnsi" w:hAnsiTheme="minorHAnsi" w:cs="Arial"/>
          <w:color w:val="333333"/>
          <w:sz w:val="22"/>
          <w:szCs w:val="22"/>
          <w:u w:val="single"/>
          <w:bdr w:val="none" w:sz="0" w:space="0" w:color="auto" w:frame="1"/>
        </w:rPr>
      </w:pPr>
      <w:r w:rsidRPr="008A0276">
        <w:rPr>
          <w:rStyle w:val="Strong"/>
          <w:rFonts w:asciiTheme="minorHAnsi" w:hAnsiTheme="minorHAnsi" w:cs="Arial"/>
          <w:color w:val="333333"/>
          <w:sz w:val="22"/>
          <w:szCs w:val="22"/>
          <w:u w:val="single"/>
          <w:bdr w:val="none" w:sz="0" w:space="0" w:color="auto" w:frame="1"/>
        </w:rPr>
        <w:t>Identification of pupils need</w:t>
      </w:r>
      <w:r w:rsidR="00060EF6">
        <w:rPr>
          <w:rStyle w:val="Strong"/>
          <w:rFonts w:asciiTheme="minorHAnsi" w:hAnsiTheme="minorHAnsi" w:cs="Arial"/>
          <w:color w:val="333333"/>
          <w:sz w:val="22"/>
          <w:szCs w:val="22"/>
          <w:u w:val="single"/>
          <w:bdr w:val="none" w:sz="0" w:space="0" w:color="auto" w:frame="1"/>
        </w:rPr>
        <w:t>s</w:t>
      </w:r>
    </w:p>
    <w:p w14:paraId="53F3AE10" w14:textId="77777777" w:rsidR="00CF33D4" w:rsidRDefault="00CF33D4" w:rsidP="00CF33D4">
      <w:pPr>
        <w:pStyle w:val="NormalWeb"/>
        <w:shd w:val="clear" w:color="auto" w:fill="FFFFFF"/>
        <w:spacing w:before="0" w:beforeAutospacing="0" w:after="0" w:afterAutospacing="0"/>
        <w:jc w:val="both"/>
        <w:textAlignment w:val="baseline"/>
        <w:rPr>
          <w:rStyle w:val="Strong"/>
          <w:rFonts w:asciiTheme="minorHAnsi" w:hAnsiTheme="minorHAnsi" w:cs="Arial"/>
          <w:color w:val="333333"/>
          <w:sz w:val="22"/>
          <w:szCs w:val="22"/>
          <w:u w:val="single"/>
          <w:bdr w:val="none" w:sz="0" w:space="0" w:color="auto" w:frame="1"/>
        </w:rPr>
      </w:pPr>
    </w:p>
    <w:p w14:paraId="3C49FB7F" w14:textId="77777777" w:rsidR="00CF33D4" w:rsidRDefault="00CF33D4" w:rsidP="00CF33D4">
      <w:pPr>
        <w:pStyle w:val="1bodycopy10pt"/>
      </w:pPr>
      <w:r>
        <w:t xml:space="preserve">The needs of pupils with SEND are grouped into 4 broad areas. Pupils can have needs that cut across more than 1 area, and their needs may change over time. </w:t>
      </w:r>
      <w:bookmarkStart w:id="0" w:name="_Hlk116910722"/>
    </w:p>
    <w:p w14:paraId="62D950AF" w14:textId="6708A13A" w:rsidR="00CF33D4" w:rsidRPr="00CF33D4" w:rsidRDefault="00CF33D4" w:rsidP="00CF33D4">
      <w:pPr>
        <w:pStyle w:val="1bodycopy10pt"/>
        <w:rPr>
          <w:rStyle w:val="Strong"/>
          <w:b w:val="0"/>
          <w:bCs w:val="0"/>
        </w:rPr>
      </w:pPr>
      <w:r>
        <w:t>Interventions will be selected that are appropriate for the pupil’s particular area(s) of nee</w:t>
      </w:r>
      <w:bookmarkEnd w:id="0"/>
      <w:r>
        <w:rPr>
          <w:rFonts w:cs="Arial"/>
          <w:color w:val="000000"/>
          <w:szCs w:val="20"/>
        </w:rPr>
        <w:t>d, at the relevant time.</w:t>
      </w:r>
    </w:p>
    <w:tbl>
      <w:tblPr>
        <w:tblpPr w:leftFromText="180" w:rightFromText="180" w:vertAnchor="text" w:horzAnchor="margin" w:tblpXSpec="center" w:tblpY="36"/>
        <w:tblW w:w="9997"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CellMar>
          <w:top w:w="57" w:type="dxa"/>
          <w:bottom w:w="57" w:type="dxa"/>
        </w:tblCellMar>
        <w:tblLook w:val="04A0" w:firstRow="1" w:lastRow="0" w:firstColumn="1" w:lastColumn="0" w:noHBand="0" w:noVBand="1"/>
      </w:tblPr>
      <w:tblGrid>
        <w:gridCol w:w="2660"/>
        <w:gridCol w:w="7321"/>
        <w:gridCol w:w="16"/>
      </w:tblGrid>
      <w:tr w:rsidR="00CF33D4" w14:paraId="0A862AE3" w14:textId="77777777" w:rsidTr="00CF33D4">
        <w:trPr>
          <w:trHeight w:val="312"/>
          <w:tblHeader/>
        </w:trPr>
        <w:tc>
          <w:tcPr>
            <w:tcW w:w="2660" w:type="dxa"/>
            <w:tcBorders>
              <w:top w:val="nil"/>
              <w:left w:val="nil"/>
              <w:bottom w:val="nil"/>
              <w:right w:val="single" w:sz="8" w:space="0" w:color="F8F8F8"/>
              <w:tl2br w:val="nil"/>
              <w:tr2bl w:val="nil"/>
            </w:tcBorders>
            <w:shd w:val="clear" w:color="auto" w:fill="660033"/>
            <w:tcMar>
              <w:top w:w="113" w:type="dxa"/>
              <w:bottom w:w="113" w:type="dxa"/>
            </w:tcMar>
          </w:tcPr>
          <w:p w14:paraId="3BED2558" w14:textId="77777777" w:rsidR="00CF33D4" w:rsidRPr="007E2334" w:rsidRDefault="00CF33D4" w:rsidP="00CF33D4">
            <w:pPr>
              <w:pStyle w:val="1bodycopy10pt"/>
              <w:suppressAutoHyphens/>
              <w:spacing w:after="0"/>
              <w:jc w:val="center"/>
              <w:rPr>
                <w:caps/>
                <w:color w:val="F8F8F8"/>
              </w:rPr>
            </w:pPr>
            <w:r w:rsidRPr="007E2334">
              <w:rPr>
                <w:caps/>
                <w:color w:val="F8F8F8"/>
              </w:rPr>
              <w:t>Area of nee</w:t>
            </w:r>
            <w:r>
              <w:rPr>
                <w:caps/>
                <w:color w:val="F8F8F8"/>
              </w:rPr>
              <w:t>D</w:t>
            </w:r>
          </w:p>
        </w:tc>
        <w:tc>
          <w:tcPr>
            <w:tcW w:w="7337" w:type="dxa"/>
            <w:gridSpan w:val="2"/>
            <w:tcBorders>
              <w:top w:val="nil"/>
              <w:left w:val="single" w:sz="8" w:space="0" w:color="F8F8F8"/>
              <w:bottom w:val="nil"/>
              <w:right w:val="nil"/>
              <w:tl2br w:val="nil"/>
              <w:tr2bl w:val="nil"/>
            </w:tcBorders>
            <w:shd w:val="clear" w:color="auto" w:fill="660033"/>
            <w:tcMar>
              <w:top w:w="113" w:type="dxa"/>
              <w:bottom w:w="113" w:type="dxa"/>
            </w:tcMar>
          </w:tcPr>
          <w:p w14:paraId="13BE671B" w14:textId="77777777" w:rsidR="00CF33D4" w:rsidRPr="007E2334" w:rsidRDefault="00CF33D4" w:rsidP="00CF33D4">
            <w:pPr>
              <w:pStyle w:val="1bodycopy10pt"/>
              <w:suppressAutoHyphens/>
              <w:spacing w:after="0"/>
              <w:jc w:val="center"/>
              <w:rPr>
                <w:caps/>
                <w:color w:val="F8F8F8"/>
              </w:rPr>
            </w:pPr>
          </w:p>
        </w:tc>
      </w:tr>
      <w:tr w:rsidR="00CF33D4" w14:paraId="2D86EE40" w14:textId="77777777" w:rsidTr="00CF33D4">
        <w:trPr>
          <w:gridAfter w:val="1"/>
          <w:wAfter w:w="16" w:type="dxa"/>
          <w:cantSplit/>
          <w:trHeight w:val="1318"/>
        </w:trPr>
        <w:tc>
          <w:tcPr>
            <w:tcW w:w="2660" w:type="dxa"/>
            <w:shd w:val="clear" w:color="auto" w:fill="auto"/>
            <w:tcMar>
              <w:top w:w="113" w:type="dxa"/>
              <w:bottom w:w="113" w:type="dxa"/>
            </w:tcMar>
          </w:tcPr>
          <w:p w14:paraId="58280328" w14:textId="77777777" w:rsidR="00CF33D4" w:rsidRDefault="00CF33D4" w:rsidP="00CF33D4">
            <w:pPr>
              <w:pStyle w:val="1bodycopy10pt"/>
              <w:spacing w:after="0"/>
            </w:pPr>
            <w:r>
              <w:t>Communication and interaction</w:t>
            </w:r>
          </w:p>
        </w:tc>
        <w:tc>
          <w:tcPr>
            <w:tcW w:w="7321" w:type="dxa"/>
            <w:shd w:val="clear" w:color="auto" w:fill="auto"/>
            <w:tcMar>
              <w:top w:w="113" w:type="dxa"/>
              <w:bottom w:w="113" w:type="dxa"/>
            </w:tcMar>
          </w:tcPr>
          <w:p w14:paraId="120DF452" w14:textId="77777777" w:rsidR="00CF33D4" w:rsidRDefault="00CF33D4" w:rsidP="00CF33D4">
            <w:pPr>
              <w:pStyle w:val="1bodycopy10pt"/>
              <w:spacing w:after="0"/>
            </w:pPr>
            <w:r>
              <w:t>Pupils with needs in this area have difficulty communicating with others. They may have difficulty understanding what is being said to them, have trouble expressing themselves, or do not understand or use the social rules of communication.</w:t>
            </w:r>
          </w:p>
          <w:p w14:paraId="3C6298A6" w14:textId="77777777" w:rsidR="00CF33D4" w:rsidRDefault="00CF33D4" w:rsidP="00CF33D4">
            <w:pPr>
              <w:pStyle w:val="1bodycopy10pt"/>
              <w:spacing w:after="0"/>
            </w:pPr>
            <w:r>
              <w:t>Pupils who are on the autism spectrum often have needs that fall in this category.</w:t>
            </w:r>
          </w:p>
        </w:tc>
      </w:tr>
      <w:tr w:rsidR="00CF33D4" w14:paraId="7B0C5570" w14:textId="77777777" w:rsidTr="00CF33D4">
        <w:trPr>
          <w:gridAfter w:val="1"/>
          <w:wAfter w:w="16" w:type="dxa"/>
          <w:cantSplit/>
          <w:trHeight w:val="2120"/>
        </w:trPr>
        <w:tc>
          <w:tcPr>
            <w:tcW w:w="2660" w:type="dxa"/>
            <w:shd w:val="clear" w:color="auto" w:fill="auto"/>
            <w:tcMar>
              <w:top w:w="113" w:type="dxa"/>
              <w:bottom w:w="113" w:type="dxa"/>
            </w:tcMar>
          </w:tcPr>
          <w:p w14:paraId="2C6ECDD7" w14:textId="77777777" w:rsidR="00CF33D4" w:rsidRDefault="00CF33D4" w:rsidP="00CF33D4">
            <w:pPr>
              <w:pStyle w:val="1bodycopy10pt"/>
              <w:spacing w:after="0"/>
            </w:pPr>
            <w:r>
              <w:t xml:space="preserve">Cognition and learning </w:t>
            </w:r>
          </w:p>
        </w:tc>
        <w:tc>
          <w:tcPr>
            <w:tcW w:w="7321" w:type="dxa"/>
            <w:shd w:val="clear" w:color="auto" w:fill="auto"/>
            <w:tcMar>
              <w:top w:w="113" w:type="dxa"/>
              <w:bottom w:w="113" w:type="dxa"/>
            </w:tcMar>
          </w:tcPr>
          <w:p w14:paraId="31DB7A9C" w14:textId="77777777" w:rsidR="00CF33D4" w:rsidRDefault="00CF33D4" w:rsidP="00CF33D4">
            <w:pPr>
              <w:pStyle w:val="1bodycopy10pt"/>
              <w:spacing w:after="0"/>
            </w:pPr>
            <w:r>
              <w:t xml:space="preserve">Pupils with learning difficulties usually learn at a slower pace than their peers. </w:t>
            </w:r>
            <w:r>
              <w:br/>
              <w:t>A wide range of needs are grouped in this area, including:</w:t>
            </w:r>
          </w:p>
          <w:p w14:paraId="4BFB93C7" w14:textId="77777777" w:rsidR="00CF33D4" w:rsidRDefault="00CF33D4" w:rsidP="00CF33D4">
            <w:pPr>
              <w:pStyle w:val="1bodycopy10pt"/>
              <w:numPr>
                <w:ilvl w:val="0"/>
                <w:numId w:val="11"/>
              </w:numPr>
              <w:spacing w:after="0"/>
            </w:pPr>
            <w:r>
              <w:t>Specific learning difficulties, which impact 1 or more specific aspects of learning, such as: dyslexia, dyscalculia and dyspraxia</w:t>
            </w:r>
          </w:p>
          <w:p w14:paraId="0D6122B8" w14:textId="77777777" w:rsidR="00CF33D4" w:rsidRDefault="00CF33D4" w:rsidP="00CF33D4">
            <w:pPr>
              <w:pStyle w:val="1bodycopy10pt"/>
              <w:numPr>
                <w:ilvl w:val="0"/>
                <w:numId w:val="11"/>
              </w:numPr>
              <w:spacing w:after="0"/>
            </w:pPr>
            <w:r>
              <w:t>Moderate learning difficulties</w:t>
            </w:r>
          </w:p>
          <w:p w14:paraId="627DB61F" w14:textId="77777777" w:rsidR="00CF33D4" w:rsidRDefault="00CF33D4" w:rsidP="00CF33D4">
            <w:pPr>
              <w:pStyle w:val="1bodycopy10pt"/>
              <w:numPr>
                <w:ilvl w:val="0"/>
                <w:numId w:val="11"/>
              </w:numPr>
              <w:spacing w:after="0"/>
            </w:pPr>
            <w:r>
              <w:t>Severe learning difficulties</w:t>
            </w:r>
          </w:p>
          <w:p w14:paraId="0BC0B5D5" w14:textId="77777777" w:rsidR="00CF33D4" w:rsidRDefault="00CF33D4" w:rsidP="00CF33D4">
            <w:pPr>
              <w:pStyle w:val="1bodycopy10pt"/>
              <w:numPr>
                <w:ilvl w:val="0"/>
                <w:numId w:val="11"/>
              </w:numPr>
              <w:spacing w:after="0"/>
            </w:pPr>
            <w:r>
              <w:t>Profound and multiple learning difficulties, which is where pupils are likely to have severe and complex learning difficulties as well as a physical disability or sensory impairment</w:t>
            </w:r>
          </w:p>
        </w:tc>
      </w:tr>
      <w:tr w:rsidR="00CF33D4" w14:paraId="3301473D" w14:textId="77777777" w:rsidTr="00CF33D4">
        <w:trPr>
          <w:gridAfter w:val="1"/>
          <w:wAfter w:w="16" w:type="dxa"/>
          <w:cantSplit/>
        </w:trPr>
        <w:tc>
          <w:tcPr>
            <w:tcW w:w="2660" w:type="dxa"/>
            <w:shd w:val="clear" w:color="auto" w:fill="auto"/>
            <w:tcMar>
              <w:top w:w="113" w:type="dxa"/>
              <w:bottom w:w="113" w:type="dxa"/>
            </w:tcMar>
          </w:tcPr>
          <w:p w14:paraId="23369835" w14:textId="77777777" w:rsidR="00CF33D4" w:rsidRDefault="00CF33D4" w:rsidP="00CF33D4">
            <w:pPr>
              <w:pStyle w:val="1bodycopy10pt"/>
              <w:spacing w:after="0"/>
            </w:pPr>
            <w:r>
              <w:t xml:space="preserve">Social, emotional and mental health </w:t>
            </w:r>
          </w:p>
        </w:tc>
        <w:tc>
          <w:tcPr>
            <w:tcW w:w="7321" w:type="dxa"/>
            <w:shd w:val="clear" w:color="auto" w:fill="auto"/>
            <w:tcMar>
              <w:top w:w="113" w:type="dxa"/>
              <w:bottom w:w="113" w:type="dxa"/>
            </w:tcMar>
          </w:tcPr>
          <w:p w14:paraId="007A001A" w14:textId="77777777" w:rsidR="00CF33D4" w:rsidRDefault="00CF33D4" w:rsidP="00CF33D4">
            <w:pPr>
              <w:pStyle w:val="1bodycopy10pt"/>
              <w:spacing w:after="0"/>
            </w:pPr>
            <w:r>
              <w:t>These needs may reflect a wide range of underlying difficulties or disorders. Pupils may have:</w:t>
            </w:r>
          </w:p>
          <w:p w14:paraId="63628690" w14:textId="77777777" w:rsidR="00CF33D4" w:rsidRDefault="00CF33D4" w:rsidP="00CF33D4">
            <w:pPr>
              <w:pStyle w:val="1bodycopy10pt"/>
              <w:numPr>
                <w:ilvl w:val="0"/>
                <w:numId w:val="12"/>
              </w:numPr>
              <w:spacing w:after="0"/>
            </w:pPr>
            <w:r>
              <w:t>Mental health difficulties such as anxiety, depression or an eating disorder</w:t>
            </w:r>
          </w:p>
          <w:p w14:paraId="55D12717" w14:textId="77777777" w:rsidR="00CF33D4" w:rsidRDefault="00CF33D4" w:rsidP="00CF33D4">
            <w:pPr>
              <w:pStyle w:val="1bodycopy10pt"/>
              <w:numPr>
                <w:ilvl w:val="0"/>
                <w:numId w:val="12"/>
              </w:numPr>
              <w:spacing w:after="0"/>
            </w:pPr>
            <w:r>
              <w:t>Attention deficit disorder, attention deficit hyperactive disorder or attachment disorder</w:t>
            </w:r>
          </w:p>
          <w:p w14:paraId="53D58E6C" w14:textId="77777777" w:rsidR="00CF33D4" w:rsidRDefault="00CF33D4" w:rsidP="00CF33D4">
            <w:pPr>
              <w:pStyle w:val="1bodycopy10pt"/>
              <w:numPr>
                <w:ilvl w:val="0"/>
                <w:numId w:val="12"/>
              </w:numPr>
              <w:spacing w:after="0"/>
            </w:pPr>
            <w:r>
              <w:t>Suffered adverse childhood experiences</w:t>
            </w:r>
          </w:p>
          <w:p w14:paraId="42C5A2BF" w14:textId="77777777" w:rsidR="00CF33D4" w:rsidRDefault="00CF33D4" w:rsidP="00CF33D4">
            <w:pPr>
              <w:pStyle w:val="1bodycopy10pt"/>
              <w:spacing w:after="0"/>
            </w:pPr>
            <w:r>
              <w:t>These needs can manifest in many ways, for example as challenging, disruptive or disturbing behaviour, or by the pupil becoming withdrawn or isolated.</w:t>
            </w:r>
          </w:p>
        </w:tc>
      </w:tr>
      <w:tr w:rsidR="00CF33D4" w14:paraId="6EEED377" w14:textId="77777777" w:rsidTr="00CF33D4">
        <w:trPr>
          <w:gridAfter w:val="1"/>
          <w:wAfter w:w="16" w:type="dxa"/>
          <w:cantSplit/>
          <w:trHeight w:val="784"/>
        </w:trPr>
        <w:tc>
          <w:tcPr>
            <w:tcW w:w="2660" w:type="dxa"/>
            <w:shd w:val="clear" w:color="auto" w:fill="auto"/>
            <w:tcMar>
              <w:top w:w="113" w:type="dxa"/>
              <w:bottom w:w="113" w:type="dxa"/>
            </w:tcMar>
          </w:tcPr>
          <w:p w14:paraId="5316BE6F" w14:textId="77777777" w:rsidR="00CF33D4" w:rsidRDefault="00CF33D4" w:rsidP="00CF33D4">
            <w:pPr>
              <w:pStyle w:val="1bodycopy10pt"/>
              <w:spacing w:after="0"/>
            </w:pPr>
            <w:r>
              <w:t xml:space="preserve">Sensory and/or physical </w:t>
            </w:r>
          </w:p>
        </w:tc>
        <w:tc>
          <w:tcPr>
            <w:tcW w:w="7321" w:type="dxa"/>
            <w:shd w:val="clear" w:color="auto" w:fill="auto"/>
            <w:tcMar>
              <w:top w:w="113" w:type="dxa"/>
              <w:bottom w:w="113" w:type="dxa"/>
            </w:tcMar>
          </w:tcPr>
          <w:p w14:paraId="2A9488E9" w14:textId="77777777" w:rsidR="00CF33D4" w:rsidRDefault="00CF33D4" w:rsidP="00CF33D4">
            <w:pPr>
              <w:pStyle w:val="1bodycopy10pt"/>
              <w:spacing w:after="0"/>
            </w:pPr>
            <w:r>
              <w:t>Pupils with these needs have a disability that hinders them from accessing the educational facilities generally provided.</w:t>
            </w:r>
          </w:p>
          <w:p w14:paraId="1F550B4B" w14:textId="77777777" w:rsidR="00CF33D4" w:rsidRDefault="00CF33D4" w:rsidP="00CF33D4">
            <w:pPr>
              <w:pStyle w:val="1bodycopy10pt"/>
              <w:spacing w:after="0"/>
            </w:pPr>
            <w:r>
              <w:t>Pupils may have:</w:t>
            </w:r>
          </w:p>
          <w:p w14:paraId="1C9EFC03" w14:textId="77777777" w:rsidR="00CF33D4" w:rsidRDefault="00CF33D4" w:rsidP="00CF33D4">
            <w:pPr>
              <w:pStyle w:val="1bodycopy10pt"/>
              <w:numPr>
                <w:ilvl w:val="0"/>
                <w:numId w:val="13"/>
              </w:numPr>
              <w:spacing w:after="0"/>
            </w:pPr>
            <w:r>
              <w:t>A sensory impairment such as vision impairment, hearing impairment or multi-sensory impairment</w:t>
            </w:r>
          </w:p>
          <w:p w14:paraId="1A36C8AC" w14:textId="77777777" w:rsidR="00CF33D4" w:rsidRDefault="00CF33D4" w:rsidP="00CF33D4">
            <w:pPr>
              <w:pStyle w:val="1bodycopy10pt"/>
              <w:numPr>
                <w:ilvl w:val="0"/>
                <w:numId w:val="13"/>
              </w:numPr>
              <w:spacing w:after="0"/>
            </w:pPr>
            <w:r>
              <w:t>A physical impairment</w:t>
            </w:r>
          </w:p>
          <w:p w14:paraId="42BD3032" w14:textId="77777777" w:rsidR="00CF33D4" w:rsidRDefault="00CF33D4" w:rsidP="00CF33D4">
            <w:pPr>
              <w:pStyle w:val="1bodycopy10pt"/>
              <w:spacing w:after="0"/>
            </w:pPr>
            <w:r>
              <w:t>These pupils may need ongoing additional support and equipment to access all the opportunities available to their peers.</w:t>
            </w:r>
          </w:p>
        </w:tc>
      </w:tr>
    </w:tbl>
    <w:p w14:paraId="0600A694" w14:textId="77777777" w:rsidR="00CF33D4" w:rsidRDefault="00CF33D4" w:rsidP="0092710E">
      <w:pPr>
        <w:pStyle w:val="NormalWeb"/>
        <w:shd w:val="clear" w:color="auto" w:fill="FFFFFF"/>
        <w:spacing w:before="0" w:beforeAutospacing="0" w:after="0" w:afterAutospacing="0"/>
        <w:jc w:val="both"/>
        <w:textAlignment w:val="baseline"/>
        <w:rPr>
          <w:rStyle w:val="Strong"/>
          <w:rFonts w:asciiTheme="minorHAnsi" w:hAnsiTheme="minorHAnsi" w:cs="Arial"/>
          <w:color w:val="333333"/>
          <w:sz w:val="22"/>
          <w:szCs w:val="22"/>
          <w:bdr w:val="none" w:sz="0" w:space="0" w:color="auto" w:frame="1"/>
        </w:rPr>
      </w:pPr>
    </w:p>
    <w:p w14:paraId="0CE5107C" w14:textId="77777777" w:rsidR="00CF33D4" w:rsidRDefault="00CF33D4" w:rsidP="0092710E">
      <w:pPr>
        <w:pStyle w:val="NormalWeb"/>
        <w:shd w:val="clear" w:color="auto" w:fill="FFFFFF"/>
        <w:spacing w:before="0" w:beforeAutospacing="0" w:after="0" w:afterAutospacing="0"/>
        <w:jc w:val="both"/>
        <w:textAlignment w:val="baseline"/>
        <w:rPr>
          <w:rStyle w:val="Strong"/>
          <w:rFonts w:asciiTheme="minorHAnsi" w:hAnsiTheme="minorHAnsi" w:cs="Arial"/>
          <w:color w:val="333333"/>
          <w:sz w:val="22"/>
          <w:szCs w:val="22"/>
          <w:bdr w:val="none" w:sz="0" w:space="0" w:color="auto" w:frame="1"/>
        </w:rPr>
      </w:pPr>
    </w:p>
    <w:p w14:paraId="49614120" w14:textId="77777777" w:rsidR="00CF33D4" w:rsidRDefault="00CF33D4" w:rsidP="0092710E">
      <w:pPr>
        <w:pStyle w:val="NormalWeb"/>
        <w:shd w:val="clear" w:color="auto" w:fill="FFFFFF"/>
        <w:spacing w:before="0" w:beforeAutospacing="0" w:after="0" w:afterAutospacing="0"/>
        <w:jc w:val="both"/>
        <w:textAlignment w:val="baseline"/>
        <w:rPr>
          <w:rStyle w:val="Strong"/>
          <w:rFonts w:asciiTheme="minorHAnsi" w:hAnsiTheme="minorHAnsi" w:cs="Arial"/>
          <w:color w:val="333333"/>
          <w:sz w:val="22"/>
          <w:szCs w:val="22"/>
          <w:bdr w:val="none" w:sz="0" w:space="0" w:color="auto" w:frame="1"/>
        </w:rPr>
      </w:pPr>
    </w:p>
    <w:p w14:paraId="21D1945D" w14:textId="4AB62975" w:rsidR="00060EF6" w:rsidRPr="00592134" w:rsidRDefault="000473AB" w:rsidP="0092710E">
      <w:pPr>
        <w:pStyle w:val="NormalWeb"/>
        <w:shd w:val="clear" w:color="auto" w:fill="FFFFFF"/>
        <w:spacing w:before="0" w:beforeAutospacing="0" w:after="0" w:afterAutospacing="0"/>
        <w:jc w:val="both"/>
        <w:textAlignment w:val="baseline"/>
        <w:rPr>
          <w:rStyle w:val="Strong"/>
          <w:rFonts w:asciiTheme="minorHAnsi" w:hAnsiTheme="minorHAnsi" w:cs="Arial"/>
          <w:color w:val="333333"/>
          <w:sz w:val="22"/>
          <w:szCs w:val="22"/>
          <w:bdr w:val="none" w:sz="0" w:space="0" w:color="auto" w:frame="1"/>
        </w:rPr>
      </w:pPr>
      <w:r w:rsidRPr="00592134">
        <w:rPr>
          <w:rStyle w:val="Strong"/>
          <w:rFonts w:asciiTheme="minorHAnsi" w:hAnsiTheme="minorHAnsi" w:cs="Arial"/>
          <w:color w:val="333333"/>
          <w:sz w:val="22"/>
          <w:szCs w:val="22"/>
          <w:bdr w:val="none" w:sz="0" w:space="0" w:color="auto" w:frame="1"/>
        </w:rPr>
        <w:lastRenderedPageBreak/>
        <w:t>A graduated approach:</w:t>
      </w:r>
    </w:p>
    <w:p w14:paraId="66314E53" w14:textId="77777777" w:rsidR="000473AB" w:rsidRPr="00592134" w:rsidRDefault="000473AB" w:rsidP="0092710E">
      <w:pPr>
        <w:pStyle w:val="NormalWeb"/>
        <w:shd w:val="clear" w:color="auto" w:fill="FFFFFF"/>
        <w:spacing w:before="0" w:beforeAutospacing="0" w:after="0" w:afterAutospacing="0"/>
        <w:jc w:val="both"/>
        <w:textAlignment w:val="baseline"/>
        <w:rPr>
          <w:rStyle w:val="Strong"/>
          <w:rFonts w:asciiTheme="minorHAnsi" w:hAnsiTheme="minorHAnsi" w:cs="Arial"/>
          <w:i/>
          <w:color w:val="333333"/>
          <w:sz w:val="22"/>
          <w:szCs w:val="22"/>
          <w:bdr w:val="none" w:sz="0" w:space="0" w:color="auto" w:frame="1"/>
        </w:rPr>
      </w:pPr>
      <w:r w:rsidRPr="00592134">
        <w:rPr>
          <w:rStyle w:val="Strong"/>
          <w:rFonts w:asciiTheme="minorHAnsi" w:hAnsiTheme="minorHAnsi" w:cs="Arial"/>
          <w:i/>
          <w:color w:val="333333"/>
          <w:sz w:val="22"/>
          <w:szCs w:val="22"/>
          <w:bdr w:val="none" w:sz="0" w:space="0" w:color="auto" w:frame="1"/>
        </w:rPr>
        <w:t>Quality First Teaching</w:t>
      </w:r>
    </w:p>
    <w:p w14:paraId="0C96AE88" w14:textId="77777777" w:rsidR="000473AB" w:rsidRPr="00592134" w:rsidRDefault="000473AB" w:rsidP="0092710E">
      <w:pPr>
        <w:pStyle w:val="NormalWeb"/>
        <w:numPr>
          <w:ilvl w:val="0"/>
          <w:numId w:val="6"/>
        </w:numPr>
        <w:shd w:val="clear" w:color="auto" w:fill="FFFFFF"/>
        <w:spacing w:before="0" w:beforeAutospacing="0" w:after="0" w:afterAutospacing="0"/>
        <w:ind w:left="0"/>
        <w:jc w:val="both"/>
        <w:textAlignment w:val="baseline"/>
        <w:rPr>
          <w:rStyle w:val="Strong"/>
          <w:rFonts w:asciiTheme="minorHAnsi" w:hAnsiTheme="minorHAnsi" w:cs="Arial"/>
          <w:b w:val="0"/>
          <w:color w:val="333333"/>
          <w:sz w:val="22"/>
          <w:szCs w:val="22"/>
          <w:bdr w:val="none" w:sz="0" w:space="0" w:color="auto" w:frame="1"/>
        </w:rPr>
      </w:pPr>
      <w:r w:rsidRPr="00592134">
        <w:rPr>
          <w:rStyle w:val="Strong"/>
          <w:rFonts w:asciiTheme="minorHAnsi" w:hAnsiTheme="minorHAnsi" w:cs="Arial"/>
          <w:b w:val="0"/>
          <w:color w:val="333333"/>
          <w:sz w:val="22"/>
          <w:szCs w:val="22"/>
          <w:bdr w:val="none" w:sz="0" w:space="0" w:color="auto" w:frame="1"/>
        </w:rPr>
        <w:t>Any pupils who are falling outside of the range of achievement in line with what is expected for their age will be monitored.</w:t>
      </w:r>
    </w:p>
    <w:p w14:paraId="0BB24BDC" w14:textId="0CD797C9" w:rsidR="000473AB" w:rsidRPr="00592134" w:rsidRDefault="000473AB" w:rsidP="0092710E">
      <w:pPr>
        <w:pStyle w:val="NormalWeb"/>
        <w:numPr>
          <w:ilvl w:val="0"/>
          <w:numId w:val="6"/>
        </w:numPr>
        <w:shd w:val="clear" w:color="auto" w:fill="FFFFFF"/>
        <w:spacing w:before="0" w:beforeAutospacing="0" w:after="0" w:afterAutospacing="0"/>
        <w:ind w:left="0"/>
        <w:jc w:val="both"/>
        <w:textAlignment w:val="baseline"/>
        <w:rPr>
          <w:rStyle w:val="Strong"/>
          <w:rFonts w:asciiTheme="minorHAnsi" w:hAnsiTheme="minorHAnsi" w:cs="Arial"/>
          <w:b w:val="0"/>
          <w:color w:val="333333"/>
          <w:sz w:val="22"/>
          <w:szCs w:val="22"/>
          <w:bdr w:val="none" w:sz="0" w:space="0" w:color="auto" w:frame="1"/>
        </w:rPr>
      </w:pPr>
      <w:r w:rsidRPr="00592134">
        <w:rPr>
          <w:rStyle w:val="Strong"/>
          <w:rFonts w:asciiTheme="minorHAnsi" w:hAnsiTheme="minorHAnsi" w:cs="Arial"/>
          <w:b w:val="0"/>
          <w:color w:val="333333"/>
          <w:sz w:val="22"/>
          <w:szCs w:val="22"/>
          <w:bdr w:val="none" w:sz="0" w:space="0" w:color="auto" w:frame="1"/>
        </w:rPr>
        <w:t xml:space="preserve">Once a pupil has been identified as </w:t>
      </w:r>
      <w:r w:rsidRPr="00592134">
        <w:rPr>
          <w:rStyle w:val="Strong"/>
          <w:rFonts w:asciiTheme="minorHAnsi" w:hAnsiTheme="minorHAnsi" w:cs="Arial"/>
          <w:b w:val="0"/>
          <w:i/>
          <w:color w:val="333333"/>
          <w:sz w:val="22"/>
          <w:szCs w:val="22"/>
          <w:bdr w:val="none" w:sz="0" w:space="0" w:color="auto" w:frame="1"/>
        </w:rPr>
        <w:t xml:space="preserve">possibly </w:t>
      </w:r>
      <w:r w:rsidRPr="00592134">
        <w:rPr>
          <w:rStyle w:val="Strong"/>
          <w:rFonts w:asciiTheme="minorHAnsi" w:hAnsiTheme="minorHAnsi" w:cs="Arial"/>
          <w:b w:val="0"/>
          <w:color w:val="333333"/>
          <w:sz w:val="22"/>
          <w:szCs w:val="22"/>
          <w:bdr w:val="none" w:sz="0" w:space="0" w:color="auto" w:frame="1"/>
        </w:rPr>
        <w:t xml:space="preserve">having SEND they will be closely monitored by staff in order to gauge their learning and </w:t>
      </w:r>
      <w:r w:rsidR="00A8404D">
        <w:rPr>
          <w:rStyle w:val="Strong"/>
          <w:rFonts w:asciiTheme="minorHAnsi" w:hAnsiTheme="minorHAnsi" w:cs="Arial"/>
          <w:b w:val="0"/>
          <w:color w:val="333333"/>
          <w:sz w:val="22"/>
          <w:szCs w:val="22"/>
          <w:bdr w:val="none" w:sz="0" w:space="0" w:color="auto" w:frame="1"/>
        </w:rPr>
        <w:t>needs</w:t>
      </w:r>
      <w:r w:rsidRPr="00592134">
        <w:rPr>
          <w:rStyle w:val="Strong"/>
          <w:rFonts w:asciiTheme="minorHAnsi" w:hAnsiTheme="minorHAnsi" w:cs="Arial"/>
          <w:b w:val="0"/>
          <w:color w:val="333333"/>
          <w:sz w:val="22"/>
          <w:szCs w:val="22"/>
          <w:bdr w:val="none" w:sz="0" w:space="0" w:color="auto" w:frame="1"/>
        </w:rPr>
        <w:t>.</w:t>
      </w:r>
    </w:p>
    <w:p w14:paraId="5214F017" w14:textId="42A2C979" w:rsidR="000473AB" w:rsidRPr="00592134" w:rsidRDefault="000473AB" w:rsidP="0092710E">
      <w:pPr>
        <w:pStyle w:val="NormalWeb"/>
        <w:numPr>
          <w:ilvl w:val="0"/>
          <w:numId w:val="6"/>
        </w:numPr>
        <w:shd w:val="clear" w:color="auto" w:fill="FFFFFF"/>
        <w:spacing w:before="0" w:beforeAutospacing="0" w:after="0" w:afterAutospacing="0"/>
        <w:ind w:left="0"/>
        <w:jc w:val="both"/>
        <w:textAlignment w:val="baseline"/>
        <w:rPr>
          <w:rStyle w:val="Strong"/>
          <w:rFonts w:asciiTheme="minorHAnsi" w:hAnsiTheme="minorHAnsi" w:cs="Arial"/>
          <w:b w:val="0"/>
          <w:color w:val="333333"/>
          <w:sz w:val="22"/>
          <w:szCs w:val="22"/>
          <w:bdr w:val="none" w:sz="0" w:space="0" w:color="auto" w:frame="1"/>
        </w:rPr>
      </w:pPr>
      <w:r w:rsidRPr="00592134">
        <w:rPr>
          <w:rStyle w:val="Strong"/>
          <w:rFonts w:asciiTheme="minorHAnsi" w:hAnsiTheme="minorHAnsi" w:cs="Arial"/>
          <w:b w:val="0"/>
          <w:color w:val="333333"/>
          <w:sz w:val="22"/>
          <w:szCs w:val="22"/>
          <w:bdr w:val="none" w:sz="0" w:space="0" w:color="auto" w:frame="1"/>
        </w:rPr>
        <w:t xml:space="preserve">Class teachers will </w:t>
      </w:r>
      <w:r w:rsidR="00A8404D">
        <w:rPr>
          <w:rStyle w:val="Strong"/>
          <w:rFonts w:asciiTheme="minorHAnsi" w:hAnsiTheme="minorHAnsi" w:cs="Arial"/>
          <w:b w:val="0"/>
          <w:color w:val="333333"/>
          <w:sz w:val="22"/>
          <w:szCs w:val="22"/>
          <w:bdr w:val="none" w:sz="0" w:space="0" w:color="auto" w:frame="1"/>
        </w:rPr>
        <w:t>adapt</w:t>
      </w:r>
      <w:r w:rsidRPr="00592134">
        <w:rPr>
          <w:rStyle w:val="Strong"/>
          <w:rFonts w:asciiTheme="minorHAnsi" w:hAnsiTheme="minorHAnsi" w:cs="Arial"/>
          <w:b w:val="0"/>
          <w:color w:val="333333"/>
          <w:sz w:val="22"/>
          <w:szCs w:val="22"/>
          <w:bdr w:val="none" w:sz="0" w:space="0" w:color="auto" w:frame="1"/>
        </w:rPr>
        <w:t xml:space="preserve"> learning opportunities </w:t>
      </w:r>
      <w:r w:rsidR="00A8404D">
        <w:rPr>
          <w:rStyle w:val="Strong"/>
          <w:rFonts w:asciiTheme="minorHAnsi" w:hAnsiTheme="minorHAnsi" w:cs="Arial"/>
          <w:b w:val="0"/>
          <w:color w:val="333333"/>
          <w:sz w:val="22"/>
          <w:szCs w:val="22"/>
          <w:bdr w:val="none" w:sz="0" w:space="0" w:color="auto" w:frame="1"/>
        </w:rPr>
        <w:t>to</w:t>
      </w:r>
      <w:r w:rsidRPr="00592134">
        <w:rPr>
          <w:rStyle w:val="Strong"/>
          <w:rFonts w:asciiTheme="minorHAnsi" w:hAnsiTheme="minorHAnsi" w:cs="Arial"/>
          <w:b w:val="0"/>
          <w:color w:val="333333"/>
          <w:sz w:val="22"/>
          <w:szCs w:val="22"/>
          <w:bdr w:val="none" w:sz="0" w:space="0" w:color="auto" w:frame="1"/>
        </w:rPr>
        <w:t xml:space="preserve"> aid the pupil’s academic progress</w:t>
      </w:r>
      <w:r w:rsidR="00A8404D">
        <w:rPr>
          <w:rStyle w:val="Strong"/>
          <w:rFonts w:asciiTheme="minorHAnsi" w:hAnsiTheme="minorHAnsi" w:cs="Arial"/>
          <w:b w:val="0"/>
          <w:color w:val="333333"/>
          <w:sz w:val="22"/>
          <w:szCs w:val="22"/>
          <w:bdr w:val="none" w:sz="0" w:space="0" w:color="auto" w:frame="1"/>
        </w:rPr>
        <w:t>.</w:t>
      </w:r>
    </w:p>
    <w:p w14:paraId="084B92E7" w14:textId="77777777" w:rsidR="000473AB" w:rsidRPr="00592134" w:rsidRDefault="000473AB" w:rsidP="0092710E">
      <w:pPr>
        <w:pStyle w:val="NormalWeb"/>
        <w:numPr>
          <w:ilvl w:val="0"/>
          <w:numId w:val="6"/>
        </w:numPr>
        <w:shd w:val="clear" w:color="auto" w:fill="FFFFFF"/>
        <w:spacing w:before="0" w:beforeAutospacing="0" w:after="0" w:afterAutospacing="0"/>
        <w:ind w:left="0"/>
        <w:jc w:val="both"/>
        <w:textAlignment w:val="baseline"/>
        <w:rPr>
          <w:rStyle w:val="Strong"/>
          <w:rFonts w:asciiTheme="minorHAnsi" w:hAnsiTheme="minorHAnsi" w:cs="Arial"/>
          <w:b w:val="0"/>
          <w:color w:val="333333"/>
          <w:sz w:val="22"/>
          <w:szCs w:val="22"/>
          <w:bdr w:val="none" w:sz="0" w:space="0" w:color="auto" w:frame="1"/>
        </w:rPr>
      </w:pPr>
      <w:r w:rsidRPr="00592134">
        <w:rPr>
          <w:rStyle w:val="Strong"/>
          <w:rFonts w:asciiTheme="minorHAnsi" w:hAnsiTheme="minorHAnsi" w:cs="Arial"/>
          <w:b w:val="0"/>
          <w:color w:val="333333"/>
          <w:sz w:val="22"/>
          <w:szCs w:val="22"/>
          <w:bdr w:val="none" w:sz="0" w:space="0" w:color="auto" w:frame="1"/>
        </w:rPr>
        <w:t>The SENDCo or Outreach specialist teacher will be consulted as needed for support and advice and may wish to observe the pupil in class.</w:t>
      </w:r>
    </w:p>
    <w:p w14:paraId="564F54A6" w14:textId="77777777" w:rsidR="000473AB" w:rsidRPr="00592134" w:rsidRDefault="000473AB" w:rsidP="0092710E">
      <w:pPr>
        <w:pStyle w:val="NormalWeb"/>
        <w:numPr>
          <w:ilvl w:val="0"/>
          <w:numId w:val="6"/>
        </w:numPr>
        <w:shd w:val="clear" w:color="auto" w:fill="FFFFFF"/>
        <w:spacing w:before="0" w:beforeAutospacing="0" w:after="0" w:afterAutospacing="0"/>
        <w:ind w:left="0"/>
        <w:jc w:val="both"/>
        <w:textAlignment w:val="baseline"/>
        <w:rPr>
          <w:rStyle w:val="Strong"/>
          <w:rFonts w:asciiTheme="minorHAnsi" w:hAnsiTheme="minorHAnsi" w:cs="Arial"/>
          <w:b w:val="0"/>
          <w:color w:val="333333"/>
          <w:sz w:val="22"/>
          <w:szCs w:val="22"/>
          <w:bdr w:val="none" w:sz="0" w:space="0" w:color="auto" w:frame="1"/>
        </w:rPr>
      </w:pPr>
      <w:r w:rsidRPr="00592134">
        <w:rPr>
          <w:rStyle w:val="Strong"/>
          <w:rFonts w:asciiTheme="minorHAnsi" w:hAnsiTheme="minorHAnsi" w:cs="Arial"/>
          <w:b w:val="0"/>
          <w:color w:val="333333"/>
          <w:sz w:val="22"/>
          <w:szCs w:val="22"/>
          <w:bdr w:val="none" w:sz="0" w:space="0" w:color="auto" w:frame="1"/>
        </w:rPr>
        <w:t xml:space="preserve">Parents will be informed at every stage of their child’s development and the circumstances under which they are being monitored. </w:t>
      </w:r>
    </w:p>
    <w:p w14:paraId="03A31F2E" w14:textId="3A65B5E2" w:rsidR="00060EF6" w:rsidRDefault="000473AB" w:rsidP="00060EF6">
      <w:pPr>
        <w:pStyle w:val="NormalWeb"/>
        <w:numPr>
          <w:ilvl w:val="0"/>
          <w:numId w:val="6"/>
        </w:numPr>
        <w:shd w:val="clear" w:color="auto" w:fill="FFFFFF"/>
        <w:spacing w:before="0" w:beforeAutospacing="0" w:after="0" w:afterAutospacing="0"/>
        <w:ind w:left="0"/>
        <w:jc w:val="both"/>
        <w:textAlignment w:val="baseline"/>
        <w:rPr>
          <w:rStyle w:val="Strong"/>
          <w:rFonts w:asciiTheme="minorHAnsi" w:hAnsiTheme="minorHAnsi" w:cs="Arial"/>
          <w:b w:val="0"/>
          <w:color w:val="333333"/>
          <w:sz w:val="22"/>
          <w:szCs w:val="22"/>
          <w:bdr w:val="none" w:sz="0" w:space="0" w:color="auto" w:frame="1"/>
        </w:rPr>
      </w:pPr>
      <w:r w:rsidRPr="00592134">
        <w:rPr>
          <w:rStyle w:val="Strong"/>
          <w:rFonts w:asciiTheme="minorHAnsi" w:hAnsiTheme="minorHAnsi" w:cs="Arial"/>
          <w:b w:val="0"/>
          <w:color w:val="333333"/>
          <w:sz w:val="22"/>
          <w:szCs w:val="22"/>
          <w:bdr w:val="none" w:sz="0" w:space="0" w:color="auto" w:frame="1"/>
        </w:rPr>
        <w:t>The child is recorded as being under targeted support due to concerns by parent or teacher but this does not automatically place the child on the school’s SEND list. Concerns will be discussed with parents informally or at parents’ evenings.</w:t>
      </w:r>
    </w:p>
    <w:p w14:paraId="5E0D0276" w14:textId="77777777" w:rsidR="00060EF6" w:rsidRDefault="00060EF6" w:rsidP="00060EF6">
      <w:pPr>
        <w:pStyle w:val="NormalWeb"/>
        <w:shd w:val="clear" w:color="auto" w:fill="FFFFFF"/>
        <w:spacing w:before="0" w:beforeAutospacing="0" w:after="0" w:afterAutospacing="0"/>
        <w:jc w:val="both"/>
        <w:textAlignment w:val="baseline"/>
        <w:rPr>
          <w:rStyle w:val="Strong"/>
          <w:rFonts w:asciiTheme="minorHAnsi" w:hAnsiTheme="minorHAnsi" w:cs="Arial"/>
          <w:b w:val="0"/>
          <w:color w:val="333333"/>
          <w:sz w:val="22"/>
          <w:szCs w:val="22"/>
          <w:bdr w:val="none" w:sz="0" w:space="0" w:color="auto" w:frame="1"/>
        </w:rPr>
      </w:pPr>
    </w:p>
    <w:p w14:paraId="1536A605" w14:textId="77777777" w:rsidR="000473AB" w:rsidRPr="00592134" w:rsidRDefault="000473AB" w:rsidP="0092710E">
      <w:pPr>
        <w:pStyle w:val="NormalWeb"/>
        <w:shd w:val="clear" w:color="auto" w:fill="FFFFFF"/>
        <w:spacing w:before="0" w:beforeAutospacing="0" w:after="0" w:afterAutospacing="0"/>
        <w:jc w:val="both"/>
        <w:textAlignment w:val="baseline"/>
        <w:rPr>
          <w:rStyle w:val="Strong"/>
          <w:rFonts w:asciiTheme="minorHAnsi" w:hAnsiTheme="minorHAnsi" w:cs="Arial"/>
          <w:color w:val="333333"/>
          <w:sz w:val="22"/>
          <w:szCs w:val="22"/>
          <w:bdr w:val="none" w:sz="0" w:space="0" w:color="auto" w:frame="1"/>
        </w:rPr>
      </w:pPr>
    </w:p>
    <w:p w14:paraId="6C8BBA52" w14:textId="77777777" w:rsidR="000473AB" w:rsidRPr="00592134" w:rsidRDefault="000473AB" w:rsidP="0092710E">
      <w:pPr>
        <w:pStyle w:val="NormalWeb"/>
        <w:shd w:val="clear" w:color="auto" w:fill="FFFFFF"/>
        <w:spacing w:before="0" w:beforeAutospacing="0" w:after="0" w:afterAutospacing="0"/>
        <w:jc w:val="both"/>
        <w:textAlignment w:val="baseline"/>
        <w:rPr>
          <w:rStyle w:val="Strong"/>
          <w:rFonts w:asciiTheme="minorHAnsi" w:hAnsiTheme="minorHAnsi" w:cs="Arial"/>
          <w:color w:val="333333"/>
          <w:sz w:val="22"/>
          <w:szCs w:val="22"/>
          <w:bdr w:val="none" w:sz="0" w:space="0" w:color="auto" w:frame="1"/>
        </w:rPr>
      </w:pPr>
      <w:r w:rsidRPr="00592134">
        <w:rPr>
          <w:rStyle w:val="Strong"/>
          <w:rFonts w:asciiTheme="minorHAnsi" w:hAnsiTheme="minorHAnsi" w:cs="Arial"/>
          <w:color w:val="333333"/>
          <w:sz w:val="22"/>
          <w:szCs w:val="22"/>
          <w:bdr w:val="none" w:sz="0" w:space="0" w:color="auto" w:frame="1"/>
        </w:rPr>
        <w:t>SEN SUPPORT</w:t>
      </w:r>
    </w:p>
    <w:p w14:paraId="4777D7F2" w14:textId="77777777" w:rsidR="000473AB" w:rsidRPr="00592134" w:rsidRDefault="000473AB" w:rsidP="0092710E">
      <w:pPr>
        <w:pStyle w:val="NormalWeb"/>
        <w:shd w:val="clear" w:color="auto" w:fill="FFFFFF"/>
        <w:spacing w:before="0" w:beforeAutospacing="0" w:after="0" w:afterAutospacing="0"/>
        <w:jc w:val="both"/>
        <w:textAlignment w:val="baseline"/>
        <w:rPr>
          <w:rStyle w:val="Strong"/>
          <w:rFonts w:asciiTheme="minorHAnsi" w:hAnsiTheme="minorHAnsi" w:cs="Arial"/>
          <w:b w:val="0"/>
          <w:color w:val="333333"/>
          <w:sz w:val="22"/>
          <w:szCs w:val="22"/>
          <w:bdr w:val="none" w:sz="0" w:space="0" w:color="auto" w:frame="1"/>
        </w:rPr>
      </w:pPr>
      <w:r w:rsidRPr="00592134">
        <w:rPr>
          <w:rStyle w:val="Strong"/>
          <w:rFonts w:asciiTheme="minorHAnsi" w:hAnsiTheme="minorHAnsi" w:cs="Arial"/>
          <w:b w:val="0"/>
          <w:color w:val="333333"/>
          <w:sz w:val="22"/>
          <w:szCs w:val="22"/>
          <w:bdr w:val="none" w:sz="0" w:space="0" w:color="auto" w:frame="1"/>
        </w:rPr>
        <w:t>Where it is determined that a pupil does have SEND, parents will be formally advised of this and the child will be added to the school SEND list. The aim of this is to help school ensure that effective provision is put in place to remove barriers to learning. The support provided consists of a four part process:</w:t>
      </w:r>
    </w:p>
    <w:p w14:paraId="5BA43801" w14:textId="77777777" w:rsidR="000473AB" w:rsidRPr="00592134" w:rsidRDefault="000473AB" w:rsidP="0092710E">
      <w:pPr>
        <w:pStyle w:val="NormalWeb"/>
        <w:numPr>
          <w:ilvl w:val="0"/>
          <w:numId w:val="7"/>
        </w:numPr>
        <w:shd w:val="clear" w:color="auto" w:fill="FFFFFF"/>
        <w:spacing w:before="0" w:beforeAutospacing="0" w:after="0" w:afterAutospacing="0"/>
        <w:ind w:left="0"/>
        <w:jc w:val="both"/>
        <w:textAlignment w:val="baseline"/>
        <w:rPr>
          <w:rStyle w:val="Strong"/>
          <w:rFonts w:asciiTheme="minorHAnsi" w:hAnsiTheme="minorHAnsi" w:cs="Arial"/>
          <w:b w:val="0"/>
          <w:color w:val="333333"/>
          <w:sz w:val="22"/>
          <w:szCs w:val="22"/>
          <w:bdr w:val="none" w:sz="0" w:space="0" w:color="auto" w:frame="1"/>
        </w:rPr>
      </w:pPr>
      <w:r w:rsidRPr="00592134">
        <w:rPr>
          <w:rStyle w:val="Strong"/>
          <w:rFonts w:asciiTheme="minorHAnsi" w:hAnsiTheme="minorHAnsi" w:cs="Arial"/>
          <w:color w:val="333333"/>
          <w:sz w:val="22"/>
          <w:szCs w:val="22"/>
          <w:bdr w:val="none" w:sz="0" w:space="0" w:color="auto" w:frame="1"/>
        </w:rPr>
        <w:t>Assess</w:t>
      </w:r>
    </w:p>
    <w:p w14:paraId="46055714" w14:textId="77777777" w:rsidR="000473AB" w:rsidRPr="00592134" w:rsidRDefault="000473AB" w:rsidP="0092710E">
      <w:pPr>
        <w:pStyle w:val="NormalWeb"/>
        <w:numPr>
          <w:ilvl w:val="0"/>
          <w:numId w:val="7"/>
        </w:numPr>
        <w:shd w:val="clear" w:color="auto" w:fill="FFFFFF"/>
        <w:spacing w:before="0" w:beforeAutospacing="0" w:after="0" w:afterAutospacing="0"/>
        <w:ind w:left="0"/>
        <w:jc w:val="both"/>
        <w:textAlignment w:val="baseline"/>
        <w:rPr>
          <w:rStyle w:val="Strong"/>
          <w:rFonts w:asciiTheme="minorHAnsi" w:hAnsiTheme="minorHAnsi" w:cs="Arial"/>
          <w:b w:val="0"/>
          <w:color w:val="333333"/>
          <w:sz w:val="22"/>
          <w:szCs w:val="22"/>
          <w:bdr w:val="none" w:sz="0" w:space="0" w:color="auto" w:frame="1"/>
        </w:rPr>
      </w:pPr>
      <w:r w:rsidRPr="00592134">
        <w:rPr>
          <w:rStyle w:val="Strong"/>
          <w:rFonts w:asciiTheme="minorHAnsi" w:hAnsiTheme="minorHAnsi" w:cs="Arial"/>
          <w:color w:val="333333"/>
          <w:sz w:val="22"/>
          <w:szCs w:val="22"/>
          <w:bdr w:val="none" w:sz="0" w:space="0" w:color="auto" w:frame="1"/>
        </w:rPr>
        <w:t>Plan</w:t>
      </w:r>
    </w:p>
    <w:p w14:paraId="55EA7680" w14:textId="77777777" w:rsidR="000473AB" w:rsidRPr="00592134" w:rsidRDefault="000473AB" w:rsidP="0092710E">
      <w:pPr>
        <w:pStyle w:val="NormalWeb"/>
        <w:numPr>
          <w:ilvl w:val="0"/>
          <w:numId w:val="7"/>
        </w:numPr>
        <w:shd w:val="clear" w:color="auto" w:fill="FFFFFF"/>
        <w:spacing w:before="0" w:beforeAutospacing="0" w:after="0" w:afterAutospacing="0"/>
        <w:ind w:left="0"/>
        <w:jc w:val="both"/>
        <w:textAlignment w:val="baseline"/>
        <w:rPr>
          <w:rStyle w:val="Strong"/>
          <w:rFonts w:asciiTheme="minorHAnsi" w:hAnsiTheme="minorHAnsi" w:cs="Arial"/>
          <w:b w:val="0"/>
          <w:color w:val="333333"/>
          <w:sz w:val="22"/>
          <w:szCs w:val="22"/>
          <w:bdr w:val="none" w:sz="0" w:space="0" w:color="auto" w:frame="1"/>
        </w:rPr>
      </w:pPr>
      <w:r w:rsidRPr="00592134">
        <w:rPr>
          <w:rStyle w:val="Strong"/>
          <w:rFonts w:asciiTheme="minorHAnsi" w:hAnsiTheme="minorHAnsi" w:cs="Arial"/>
          <w:color w:val="333333"/>
          <w:sz w:val="22"/>
          <w:szCs w:val="22"/>
          <w:bdr w:val="none" w:sz="0" w:space="0" w:color="auto" w:frame="1"/>
        </w:rPr>
        <w:t>Do</w:t>
      </w:r>
    </w:p>
    <w:p w14:paraId="1ED0FD58" w14:textId="77777777" w:rsidR="000473AB" w:rsidRPr="00592134" w:rsidRDefault="000473AB" w:rsidP="0092710E">
      <w:pPr>
        <w:pStyle w:val="NormalWeb"/>
        <w:numPr>
          <w:ilvl w:val="0"/>
          <w:numId w:val="7"/>
        </w:numPr>
        <w:shd w:val="clear" w:color="auto" w:fill="FFFFFF"/>
        <w:spacing w:before="0" w:beforeAutospacing="0" w:after="0" w:afterAutospacing="0"/>
        <w:ind w:left="0"/>
        <w:jc w:val="both"/>
        <w:textAlignment w:val="baseline"/>
        <w:rPr>
          <w:rStyle w:val="Strong"/>
          <w:rFonts w:asciiTheme="minorHAnsi" w:hAnsiTheme="minorHAnsi" w:cs="Arial"/>
          <w:b w:val="0"/>
          <w:color w:val="333333"/>
          <w:sz w:val="22"/>
          <w:szCs w:val="22"/>
          <w:bdr w:val="none" w:sz="0" w:space="0" w:color="auto" w:frame="1"/>
        </w:rPr>
      </w:pPr>
      <w:r w:rsidRPr="00592134">
        <w:rPr>
          <w:rStyle w:val="Strong"/>
          <w:rFonts w:asciiTheme="minorHAnsi" w:hAnsiTheme="minorHAnsi" w:cs="Arial"/>
          <w:color w:val="333333"/>
          <w:sz w:val="22"/>
          <w:szCs w:val="22"/>
          <w:bdr w:val="none" w:sz="0" w:space="0" w:color="auto" w:frame="1"/>
        </w:rPr>
        <w:t>Review</w:t>
      </w:r>
    </w:p>
    <w:p w14:paraId="5293E193" w14:textId="77777777" w:rsidR="000473AB" w:rsidRPr="00592134" w:rsidRDefault="000473AB" w:rsidP="0092710E">
      <w:pPr>
        <w:pStyle w:val="NormalWeb"/>
        <w:shd w:val="clear" w:color="auto" w:fill="FFFFFF"/>
        <w:spacing w:before="0" w:beforeAutospacing="0" w:after="0" w:afterAutospacing="0"/>
        <w:jc w:val="both"/>
        <w:textAlignment w:val="baseline"/>
        <w:rPr>
          <w:rStyle w:val="Strong"/>
          <w:rFonts w:asciiTheme="minorHAnsi" w:hAnsiTheme="minorHAnsi" w:cs="Arial"/>
          <w:color w:val="333333"/>
          <w:sz w:val="22"/>
          <w:szCs w:val="22"/>
          <w:bdr w:val="none" w:sz="0" w:space="0" w:color="auto" w:frame="1"/>
        </w:rPr>
      </w:pPr>
    </w:p>
    <w:p w14:paraId="0E419E9F" w14:textId="77777777" w:rsidR="000473AB" w:rsidRPr="00592134" w:rsidRDefault="000473AB" w:rsidP="0092710E">
      <w:pPr>
        <w:pStyle w:val="NormalWeb"/>
        <w:shd w:val="clear" w:color="auto" w:fill="FFFFFF"/>
        <w:spacing w:before="0" w:beforeAutospacing="0" w:after="0" w:afterAutospacing="0"/>
        <w:jc w:val="both"/>
        <w:textAlignment w:val="baseline"/>
        <w:rPr>
          <w:rStyle w:val="Strong"/>
          <w:rFonts w:asciiTheme="minorHAnsi" w:hAnsiTheme="minorHAnsi" w:cs="Arial"/>
          <w:color w:val="333333"/>
          <w:sz w:val="22"/>
          <w:szCs w:val="22"/>
          <w:bdr w:val="none" w:sz="0" w:space="0" w:color="auto" w:frame="1"/>
        </w:rPr>
      </w:pPr>
      <w:r w:rsidRPr="00592134">
        <w:rPr>
          <w:rStyle w:val="Strong"/>
          <w:rFonts w:asciiTheme="minorHAnsi" w:hAnsiTheme="minorHAnsi" w:cs="Arial"/>
          <w:color w:val="333333"/>
          <w:sz w:val="22"/>
          <w:szCs w:val="22"/>
          <w:bdr w:val="none" w:sz="0" w:space="0" w:color="auto" w:frame="1"/>
        </w:rPr>
        <w:t>Assess</w:t>
      </w:r>
    </w:p>
    <w:p w14:paraId="066EE18D" w14:textId="77777777" w:rsidR="000473AB" w:rsidRPr="00592134" w:rsidRDefault="000473AB" w:rsidP="0092710E">
      <w:pPr>
        <w:pStyle w:val="NormalWeb"/>
        <w:shd w:val="clear" w:color="auto" w:fill="FFFFFF"/>
        <w:spacing w:before="0" w:beforeAutospacing="0" w:after="0" w:afterAutospacing="0"/>
        <w:jc w:val="both"/>
        <w:textAlignment w:val="baseline"/>
        <w:rPr>
          <w:rStyle w:val="Strong"/>
          <w:rFonts w:asciiTheme="minorHAnsi" w:hAnsiTheme="minorHAnsi" w:cs="Arial"/>
          <w:b w:val="0"/>
          <w:color w:val="333333"/>
          <w:sz w:val="22"/>
          <w:szCs w:val="22"/>
          <w:bdr w:val="none" w:sz="0" w:space="0" w:color="auto" w:frame="1"/>
        </w:rPr>
      </w:pPr>
      <w:r w:rsidRPr="00592134">
        <w:rPr>
          <w:rStyle w:val="Strong"/>
          <w:rFonts w:asciiTheme="minorHAnsi" w:hAnsiTheme="minorHAnsi" w:cs="Arial"/>
          <w:b w:val="0"/>
          <w:color w:val="333333"/>
          <w:sz w:val="22"/>
          <w:szCs w:val="22"/>
          <w:bdr w:val="none" w:sz="0" w:space="0" w:color="auto" w:frame="1"/>
        </w:rPr>
        <w:t xml:space="preserve">This involves analysing the pupil’s needs using class teacher assessments and experience of the pupil, details of previous progress and attainment, comparisons with peers and national data as well as the views of the parent and of the pupil where relevant. Advice from external support services will also be consulted where appropriate. </w:t>
      </w:r>
    </w:p>
    <w:p w14:paraId="66CFA301" w14:textId="77777777" w:rsidR="000473AB" w:rsidRPr="00592134" w:rsidRDefault="000473AB" w:rsidP="0092710E">
      <w:pPr>
        <w:pStyle w:val="NormalWeb"/>
        <w:shd w:val="clear" w:color="auto" w:fill="FFFFFF"/>
        <w:spacing w:before="0" w:beforeAutospacing="0" w:after="0" w:afterAutospacing="0"/>
        <w:jc w:val="both"/>
        <w:textAlignment w:val="baseline"/>
        <w:rPr>
          <w:rStyle w:val="Strong"/>
          <w:rFonts w:asciiTheme="minorHAnsi" w:hAnsiTheme="minorHAnsi" w:cs="Arial"/>
          <w:b w:val="0"/>
          <w:color w:val="333333"/>
          <w:sz w:val="22"/>
          <w:szCs w:val="22"/>
          <w:bdr w:val="none" w:sz="0" w:space="0" w:color="auto" w:frame="1"/>
        </w:rPr>
      </w:pPr>
    </w:p>
    <w:p w14:paraId="46AD53D3" w14:textId="77777777" w:rsidR="000473AB" w:rsidRPr="00592134" w:rsidRDefault="000473AB" w:rsidP="0092710E">
      <w:pPr>
        <w:pStyle w:val="NormalWeb"/>
        <w:shd w:val="clear" w:color="auto" w:fill="FFFFFF"/>
        <w:spacing w:before="0" w:beforeAutospacing="0" w:after="0" w:afterAutospacing="0"/>
        <w:jc w:val="both"/>
        <w:textAlignment w:val="baseline"/>
        <w:rPr>
          <w:rStyle w:val="Strong"/>
          <w:rFonts w:asciiTheme="minorHAnsi" w:hAnsiTheme="minorHAnsi" w:cs="Arial"/>
          <w:color w:val="333333"/>
          <w:sz w:val="22"/>
          <w:szCs w:val="22"/>
          <w:bdr w:val="none" w:sz="0" w:space="0" w:color="auto" w:frame="1"/>
        </w:rPr>
      </w:pPr>
      <w:r w:rsidRPr="00592134">
        <w:rPr>
          <w:rStyle w:val="Strong"/>
          <w:rFonts w:asciiTheme="minorHAnsi" w:hAnsiTheme="minorHAnsi" w:cs="Arial"/>
          <w:color w:val="333333"/>
          <w:sz w:val="22"/>
          <w:szCs w:val="22"/>
          <w:bdr w:val="none" w:sz="0" w:space="0" w:color="auto" w:frame="1"/>
        </w:rPr>
        <w:t>Plan</w:t>
      </w:r>
    </w:p>
    <w:p w14:paraId="0275A62A" w14:textId="77777777" w:rsidR="000473AB" w:rsidRPr="00592134" w:rsidRDefault="000473AB" w:rsidP="0092710E">
      <w:pPr>
        <w:pStyle w:val="NormalWeb"/>
        <w:shd w:val="clear" w:color="auto" w:fill="FFFFFF"/>
        <w:spacing w:before="0" w:beforeAutospacing="0" w:after="0" w:afterAutospacing="0"/>
        <w:jc w:val="both"/>
        <w:textAlignment w:val="baseline"/>
        <w:rPr>
          <w:rStyle w:val="Strong"/>
          <w:rFonts w:asciiTheme="minorHAnsi" w:hAnsiTheme="minorHAnsi" w:cs="Arial"/>
          <w:b w:val="0"/>
          <w:color w:val="333333"/>
          <w:sz w:val="22"/>
          <w:szCs w:val="22"/>
          <w:bdr w:val="none" w:sz="0" w:space="0" w:color="auto" w:frame="1"/>
        </w:rPr>
      </w:pPr>
      <w:r w:rsidRPr="00592134">
        <w:rPr>
          <w:rStyle w:val="Strong"/>
          <w:rFonts w:asciiTheme="minorHAnsi" w:hAnsiTheme="minorHAnsi" w:cs="Arial"/>
          <w:b w:val="0"/>
          <w:color w:val="333333"/>
          <w:sz w:val="22"/>
          <w:szCs w:val="22"/>
          <w:bdr w:val="none" w:sz="0" w:space="0" w:color="auto" w:frame="1"/>
        </w:rPr>
        <w:t xml:space="preserve">Planning will involve consultation between the teacher, SENDCo and parents to agree the adjustments, interventions and support that are required; the impact on progress, development and or behaviour that is expected and a clear date for review. All those working with the pupil, including support staff will be informed of their individual needs, the support that is being provided, any particular teaching strategies/approaches that are being employed and the outcomes that are being sought. This will all be recorded on a Personal Provision Plan (PPP) with the pupil, parent and teacher contributing to it. </w:t>
      </w:r>
    </w:p>
    <w:p w14:paraId="76744AEF" w14:textId="77777777" w:rsidR="000473AB" w:rsidRPr="00592134" w:rsidRDefault="000473AB" w:rsidP="0092710E">
      <w:pPr>
        <w:pStyle w:val="NormalWeb"/>
        <w:shd w:val="clear" w:color="auto" w:fill="FFFFFF"/>
        <w:spacing w:before="0" w:beforeAutospacing="0" w:after="0" w:afterAutospacing="0"/>
        <w:jc w:val="both"/>
        <w:textAlignment w:val="baseline"/>
        <w:rPr>
          <w:rStyle w:val="Strong"/>
          <w:rFonts w:asciiTheme="minorHAnsi" w:hAnsiTheme="minorHAnsi" w:cs="Arial"/>
          <w:b w:val="0"/>
          <w:color w:val="333333"/>
          <w:sz w:val="22"/>
          <w:szCs w:val="22"/>
          <w:bdr w:val="none" w:sz="0" w:space="0" w:color="auto" w:frame="1"/>
        </w:rPr>
      </w:pPr>
    </w:p>
    <w:p w14:paraId="0442968A" w14:textId="77777777" w:rsidR="00A8404D" w:rsidRDefault="00A8404D" w:rsidP="0092710E">
      <w:pPr>
        <w:pStyle w:val="NormalWeb"/>
        <w:shd w:val="clear" w:color="auto" w:fill="FFFFFF"/>
        <w:spacing w:before="0" w:beforeAutospacing="0" w:after="0" w:afterAutospacing="0"/>
        <w:jc w:val="both"/>
        <w:textAlignment w:val="baseline"/>
        <w:rPr>
          <w:rStyle w:val="Strong"/>
          <w:rFonts w:asciiTheme="minorHAnsi" w:hAnsiTheme="minorHAnsi" w:cs="Arial"/>
          <w:color w:val="333333"/>
          <w:sz w:val="22"/>
          <w:szCs w:val="22"/>
          <w:bdr w:val="none" w:sz="0" w:space="0" w:color="auto" w:frame="1"/>
        </w:rPr>
      </w:pPr>
    </w:p>
    <w:p w14:paraId="666B9D13" w14:textId="7A17F5EE" w:rsidR="000473AB" w:rsidRPr="00592134" w:rsidRDefault="000473AB" w:rsidP="0092710E">
      <w:pPr>
        <w:pStyle w:val="NormalWeb"/>
        <w:shd w:val="clear" w:color="auto" w:fill="FFFFFF"/>
        <w:spacing w:before="0" w:beforeAutospacing="0" w:after="0" w:afterAutospacing="0"/>
        <w:jc w:val="both"/>
        <w:textAlignment w:val="baseline"/>
        <w:rPr>
          <w:rStyle w:val="Strong"/>
          <w:rFonts w:asciiTheme="minorHAnsi" w:hAnsiTheme="minorHAnsi" w:cs="Arial"/>
          <w:color w:val="333333"/>
          <w:sz w:val="22"/>
          <w:szCs w:val="22"/>
          <w:bdr w:val="none" w:sz="0" w:space="0" w:color="auto" w:frame="1"/>
        </w:rPr>
      </w:pPr>
      <w:r w:rsidRPr="00592134">
        <w:rPr>
          <w:rStyle w:val="Strong"/>
          <w:rFonts w:asciiTheme="minorHAnsi" w:hAnsiTheme="minorHAnsi" w:cs="Arial"/>
          <w:color w:val="333333"/>
          <w:sz w:val="22"/>
          <w:szCs w:val="22"/>
          <w:bdr w:val="none" w:sz="0" w:space="0" w:color="auto" w:frame="1"/>
        </w:rPr>
        <w:t>Do</w:t>
      </w:r>
    </w:p>
    <w:p w14:paraId="4975C22F" w14:textId="77777777" w:rsidR="000473AB" w:rsidRPr="00592134" w:rsidRDefault="000473AB" w:rsidP="0092710E">
      <w:pPr>
        <w:pStyle w:val="NormalWeb"/>
        <w:shd w:val="clear" w:color="auto" w:fill="FFFFFF"/>
        <w:spacing w:before="0" w:beforeAutospacing="0" w:after="0" w:afterAutospacing="0"/>
        <w:jc w:val="both"/>
        <w:textAlignment w:val="baseline"/>
        <w:rPr>
          <w:rStyle w:val="Strong"/>
          <w:rFonts w:asciiTheme="minorHAnsi" w:hAnsiTheme="minorHAnsi" w:cs="Arial"/>
          <w:b w:val="0"/>
          <w:color w:val="333333"/>
          <w:sz w:val="22"/>
          <w:szCs w:val="22"/>
          <w:bdr w:val="none" w:sz="0" w:space="0" w:color="auto" w:frame="1"/>
        </w:rPr>
      </w:pPr>
      <w:r w:rsidRPr="00592134">
        <w:rPr>
          <w:rStyle w:val="Strong"/>
          <w:rFonts w:asciiTheme="minorHAnsi" w:hAnsiTheme="minorHAnsi" w:cs="Arial"/>
          <w:b w:val="0"/>
          <w:color w:val="333333"/>
          <w:sz w:val="22"/>
          <w:szCs w:val="22"/>
          <w:bdr w:val="none" w:sz="0" w:space="0" w:color="auto" w:frame="1"/>
        </w:rPr>
        <w:t xml:space="preserve">The class teacher remains responsible for working with the child on a day to day basis. They will retain responsibility even where the interventions may involve group or one to one teaching away from the main class. They will work closely with support staff to plan and assess the impact of interventions. The SENDCo and Specialist Teacher will advise on any aspect of the intervention support where necessary. </w:t>
      </w:r>
    </w:p>
    <w:p w14:paraId="45A76E93" w14:textId="77777777" w:rsidR="000473AB" w:rsidRPr="00592134" w:rsidRDefault="000473AB" w:rsidP="0092710E">
      <w:pPr>
        <w:pStyle w:val="NormalWeb"/>
        <w:shd w:val="clear" w:color="auto" w:fill="FFFFFF"/>
        <w:spacing w:before="0" w:beforeAutospacing="0" w:after="0" w:afterAutospacing="0"/>
        <w:jc w:val="both"/>
        <w:textAlignment w:val="baseline"/>
        <w:rPr>
          <w:rStyle w:val="Strong"/>
          <w:rFonts w:asciiTheme="minorHAnsi" w:hAnsiTheme="minorHAnsi" w:cs="Arial"/>
          <w:b w:val="0"/>
          <w:color w:val="333333"/>
          <w:sz w:val="22"/>
          <w:szCs w:val="22"/>
          <w:bdr w:val="none" w:sz="0" w:space="0" w:color="auto" w:frame="1"/>
        </w:rPr>
      </w:pPr>
    </w:p>
    <w:p w14:paraId="4349CDA7" w14:textId="77777777" w:rsidR="000473AB" w:rsidRPr="00592134" w:rsidRDefault="000473AB" w:rsidP="0092710E">
      <w:pPr>
        <w:pStyle w:val="NormalWeb"/>
        <w:shd w:val="clear" w:color="auto" w:fill="FFFFFF"/>
        <w:spacing w:before="0" w:beforeAutospacing="0" w:after="0" w:afterAutospacing="0"/>
        <w:jc w:val="both"/>
        <w:textAlignment w:val="baseline"/>
        <w:rPr>
          <w:rStyle w:val="Strong"/>
          <w:rFonts w:asciiTheme="minorHAnsi" w:hAnsiTheme="minorHAnsi" w:cs="Arial"/>
          <w:color w:val="333333"/>
          <w:sz w:val="22"/>
          <w:szCs w:val="22"/>
          <w:bdr w:val="none" w:sz="0" w:space="0" w:color="auto" w:frame="1"/>
        </w:rPr>
      </w:pPr>
      <w:r w:rsidRPr="00592134">
        <w:rPr>
          <w:rStyle w:val="Strong"/>
          <w:rFonts w:asciiTheme="minorHAnsi" w:hAnsiTheme="minorHAnsi" w:cs="Arial"/>
          <w:color w:val="333333"/>
          <w:sz w:val="22"/>
          <w:szCs w:val="22"/>
          <w:bdr w:val="none" w:sz="0" w:space="0" w:color="auto" w:frame="1"/>
        </w:rPr>
        <w:t>Review</w:t>
      </w:r>
    </w:p>
    <w:p w14:paraId="016347C1" w14:textId="77777777" w:rsidR="000473AB" w:rsidRPr="00592134" w:rsidRDefault="000473AB" w:rsidP="0092710E">
      <w:pPr>
        <w:pStyle w:val="NormalWeb"/>
        <w:shd w:val="clear" w:color="auto" w:fill="FFFFFF"/>
        <w:spacing w:before="0" w:beforeAutospacing="0" w:after="0" w:afterAutospacing="0"/>
        <w:jc w:val="both"/>
        <w:textAlignment w:val="baseline"/>
        <w:rPr>
          <w:rStyle w:val="Strong"/>
          <w:rFonts w:asciiTheme="minorHAnsi" w:hAnsiTheme="minorHAnsi" w:cs="Arial"/>
          <w:b w:val="0"/>
          <w:color w:val="333333"/>
          <w:sz w:val="22"/>
          <w:szCs w:val="22"/>
          <w:bdr w:val="none" w:sz="0" w:space="0" w:color="auto" w:frame="1"/>
        </w:rPr>
      </w:pPr>
      <w:r w:rsidRPr="00592134">
        <w:rPr>
          <w:rStyle w:val="Strong"/>
          <w:rFonts w:asciiTheme="minorHAnsi" w:hAnsiTheme="minorHAnsi" w:cs="Arial"/>
          <w:b w:val="0"/>
          <w:color w:val="333333"/>
          <w:sz w:val="22"/>
          <w:szCs w:val="22"/>
          <w:bdr w:val="none" w:sz="0" w:space="0" w:color="auto" w:frame="1"/>
        </w:rPr>
        <w:lastRenderedPageBreak/>
        <w:t xml:space="preserve">Reviews of the pupil’s progress will be made regularly. The review process will evaluate the impact and quality of support and interventions. It will also take account of the views of the pupil and parents. The class teacher, in conjunction with the SENDCo will revise the support and outcomes based on the pupil’s progress and development making any necessary adjustments in consultation with pupil and parents. </w:t>
      </w:r>
    </w:p>
    <w:p w14:paraId="58C4608C" w14:textId="77777777" w:rsidR="000473AB" w:rsidRPr="00592134" w:rsidRDefault="000473AB" w:rsidP="0092710E">
      <w:pPr>
        <w:pStyle w:val="NormalWeb"/>
        <w:shd w:val="clear" w:color="auto" w:fill="FFFFFF"/>
        <w:spacing w:before="0" w:beforeAutospacing="0" w:after="0" w:afterAutospacing="0"/>
        <w:jc w:val="both"/>
        <w:textAlignment w:val="baseline"/>
        <w:rPr>
          <w:rStyle w:val="Strong"/>
          <w:rFonts w:asciiTheme="minorHAnsi" w:hAnsiTheme="minorHAnsi" w:cs="Arial"/>
          <w:color w:val="333333"/>
          <w:sz w:val="22"/>
          <w:szCs w:val="22"/>
          <w:bdr w:val="none" w:sz="0" w:space="0" w:color="auto" w:frame="1"/>
        </w:rPr>
      </w:pPr>
    </w:p>
    <w:p w14:paraId="00B8C5DD" w14:textId="430116C8" w:rsidR="000473AB" w:rsidRPr="00592134" w:rsidRDefault="000473AB" w:rsidP="0092710E">
      <w:pPr>
        <w:pStyle w:val="NormalWeb"/>
        <w:shd w:val="clear" w:color="auto" w:fill="FFFFFF"/>
        <w:spacing w:before="0" w:beforeAutospacing="0" w:after="0" w:afterAutospacing="0"/>
        <w:jc w:val="both"/>
        <w:textAlignment w:val="baseline"/>
        <w:rPr>
          <w:rStyle w:val="Strong"/>
          <w:rFonts w:asciiTheme="minorHAnsi" w:hAnsiTheme="minorHAnsi" w:cs="Arial"/>
          <w:color w:val="333333"/>
          <w:sz w:val="22"/>
          <w:szCs w:val="22"/>
          <w:bdr w:val="none" w:sz="0" w:space="0" w:color="auto" w:frame="1"/>
        </w:rPr>
      </w:pPr>
      <w:r w:rsidRPr="00592134">
        <w:rPr>
          <w:rStyle w:val="Strong"/>
          <w:rFonts w:asciiTheme="minorHAnsi" w:hAnsiTheme="minorHAnsi" w:cs="Arial"/>
          <w:color w:val="333333"/>
          <w:sz w:val="22"/>
          <w:szCs w:val="22"/>
          <w:bdr w:val="none" w:sz="0" w:space="0" w:color="auto" w:frame="1"/>
        </w:rPr>
        <w:t xml:space="preserve">Referral for an Education, Health and Care </w:t>
      </w:r>
      <w:r w:rsidR="00B36230">
        <w:rPr>
          <w:rStyle w:val="Strong"/>
          <w:rFonts w:asciiTheme="minorHAnsi" w:hAnsiTheme="minorHAnsi" w:cs="Arial"/>
          <w:color w:val="333333"/>
          <w:sz w:val="22"/>
          <w:szCs w:val="22"/>
          <w:bdr w:val="none" w:sz="0" w:space="0" w:color="auto" w:frame="1"/>
        </w:rPr>
        <w:t>Needs Assessment</w:t>
      </w:r>
    </w:p>
    <w:p w14:paraId="4B8B568C" w14:textId="4CBC9206" w:rsidR="000473AB" w:rsidRPr="00592134" w:rsidRDefault="000473AB" w:rsidP="0092710E">
      <w:pPr>
        <w:pStyle w:val="NormalWeb"/>
        <w:shd w:val="clear" w:color="auto" w:fill="FFFFFF"/>
        <w:spacing w:before="0" w:beforeAutospacing="0" w:after="0" w:afterAutospacing="0"/>
        <w:jc w:val="both"/>
        <w:textAlignment w:val="baseline"/>
        <w:rPr>
          <w:rStyle w:val="Strong"/>
          <w:rFonts w:asciiTheme="minorHAnsi" w:hAnsiTheme="minorHAnsi" w:cs="Arial"/>
          <w:b w:val="0"/>
          <w:color w:val="333333"/>
          <w:sz w:val="22"/>
          <w:szCs w:val="22"/>
          <w:bdr w:val="none" w:sz="0" w:space="0" w:color="auto" w:frame="1"/>
        </w:rPr>
      </w:pPr>
      <w:r w:rsidRPr="00592134">
        <w:rPr>
          <w:rStyle w:val="Strong"/>
          <w:rFonts w:asciiTheme="minorHAnsi" w:hAnsiTheme="minorHAnsi" w:cs="Arial"/>
          <w:b w:val="0"/>
          <w:color w:val="333333"/>
          <w:sz w:val="22"/>
          <w:szCs w:val="22"/>
          <w:bdr w:val="none" w:sz="0" w:space="0" w:color="auto" w:frame="1"/>
        </w:rPr>
        <w:t xml:space="preserve">If a child has significant </w:t>
      </w:r>
      <w:r w:rsidR="00B36230" w:rsidRPr="00592134">
        <w:rPr>
          <w:rStyle w:val="Strong"/>
          <w:rFonts w:asciiTheme="minorHAnsi" w:hAnsiTheme="minorHAnsi" w:cs="Arial"/>
          <w:b w:val="0"/>
          <w:color w:val="333333"/>
          <w:sz w:val="22"/>
          <w:szCs w:val="22"/>
          <w:bdr w:val="none" w:sz="0" w:space="0" w:color="auto" w:frame="1"/>
        </w:rPr>
        <w:t>needs,</w:t>
      </w:r>
      <w:r w:rsidRPr="00592134">
        <w:rPr>
          <w:rStyle w:val="Strong"/>
          <w:rFonts w:asciiTheme="minorHAnsi" w:hAnsiTheme="minorHAnsi" w:cs="Arial"/>
          <w:b w:val="0"/>
          <w:color w:val="333333"/>
          <w:sz w:val="22"/>
          <w:szCs w:val="22"/>
          <w:bdr w:val="none" w:sz="0" w:space="0" w:color="auto" w:frame="1"/>
        </w:rPr>
        <w:t xml:space="preserve"> they may undergo a Statutory Assessment Process which can be requested by school or parents. This will take place when the complexity of need is such that a mutli-agency approach to assessing that need, to planning provision and identifying resources is needed. </w:t>
      </w:r>
    </w:p>
    <w:p w14:paraId="3B841998" w14:textId="316E8252" w:rsidR="000473AB" w:rsidRPr="00592134" w:rsidRDefault="000473AB" w:rsidP="0092710E">
      <w:pPr>
        <w:pStyle w:val="NormalWeb"/>
        <w:shd w:val="clear" w:color="auto" w:fill="FFFFFF"/>
        <w:spacing w:before="0" w:beforeAutospacing="0" w:after="0" w:afterAutospacing="0"/>
        <w:jc w:val="both"/>
        <w:textAlignment w:val="baseline"/>
        <w:rPr>
          <w:rStyle w:val="Strong"/>
          <w:rFonts w:asciiTheme="minorHAnsi" w:hAnsiTheme="minorHAnsi" w:cs="Arial"/>
          <w:b w:val="0"/>
          <w:color w:val="333333"/>
          <w:sz w:val="22"/>
          <w:szCs w:val="22"/>
          <w:bdr w:val="none" w:sz="0" w:space="0" w:color="auto" w:frame="1"/>
        </w:rPr>
      </w:pPr>
      <w:r w:rsidRPr="00592134">
        <w:rPr>
          <w:rStyle w:val="Strong"/>
          <w:rFonts w:asciiTheme="minorHAnsi" w:hAnsiTheme="minorHAnsi" w:cs="Arial"/>
          <w:b w:val="0"/>
          <w:color w:val="333333"/>
          <w:sz w:val="22"/>
          <w:szCs w:val="22"/>
          <w:bdr w:val="none" w:sz="0" w:space="0" w:color="auto" w:frame="1"/>
        </w:rPr>
        <w:t>The decision to make a referral for an EH</w:t>
      </w:r>
      <w:r w:rsidR="00B36230">
        <w:rPr>
          <w:rStyle w:val="Strong"/>
          <w:rFonts w:asciiTheme="minorHAnsi" w:hAnsiTheme="minorHAnsi" w:cs="Arial"/>
          <w:b w:val="0"/>
          <w:color w:val="333333"/>
          <w:sz w:val="22"/>
          <w:szCs w:val="22"/>
          <w:bdr w:val="none" w:sz="0" w:space="0" w:color="auto" w:frame="1"/>
        </w:rPr>
        <w:t>CNA</w:t>
      </w:r>
      <w:r w:rsidRPr="00592134">
        <w:rPr>
          <w:rStyle w:val="Strong"/>
          <w:rFonts w:asciiTheme="minorHAnsi" w:hAnsiTheme="minorHAnsi" w:cs="Arial"/>
          <w:b w:val="0"/>
          <w:color w:val="333333"/>
          <w:sz w:val="22"/>
          <w:szCs w:val="22"/>
          <w:bdr w:val="none" w:sz="0" w:space="0" w:color="auto" w:frame="1"/>
        </w:rPr>
        <w:t xml:space="preserve"> will be taken at a review meeting. </w:t>
      </w:r>
    </w:p>
    <w:p w14:paraId="55D6AE44" w14:textId="10681F78" w:rsidR="000473AB" w:rsidRPr="00592134" w:rsidRDefault="000473AB" w:rsidP="0092710E">
      <w:pPr>
        <w:pStyle w:val="NormalWeb"/>
        <w:shd w:val="clear" w:color="auto" w:fill="FFFFFF"/>
        <w:spacing w:before="0" w:beforeAutospacing="0" w:after="0" w:afterAutospacing="0"/>
        <w:jc w:val="both"/>
        <w:textAlignment w:val="baseline"/>
        <w:rPr>
          <w:rStyle w:val="Strong"/>
          <w:rFonts w:asciiTheme="minorHAnsi" w:hAnsiTheme="minorHAnsi" w:cs="Arial"/>
          <w:b w:val="0"/>
          <w:color w:val="333333"/>
          <w:sz w:val="22"/>
          <w:szCs w:val="22"/>
          <w:bdr w:val="none" w:sz="0" w:space="0" w:color="auto" w:frame="1"/>
        </w:rPr>
      </w:pPr>
      <w:r w:rsidRPr="00592134">
        <w:rPr>
          <w:rStyle w:val="Strong"/>
          <w:rFonts w:asciiTheme="minorHAnsi" w:hAnsiTheme="minorHAnsi" w:cs="Arial"/>
          <w:b w:val="0"/>
          <w:color w:val="333333"/>
          <w:sz w:val="22"/>
          <w:szCs w:val="22"/>
          <w:bdr w:val="none" w:sz="0" w:space="0" w:color="auto" w:frame="1"/>
        </w:rPr>
        <w:t xml:space="preserve">The application for an </w:t>
      </w:r>
      <w:r w:rsidR="00B36230">
        <w:rPr>
          <w:rStyle w:val="Strong"/>
          <w:rFonts w:asciiTheme="minorHAnsi" w:hAnsiTheme="minorHAnsi" w:cs="Arial"/>
          <w:b w:val="0"/>
          <w:color w:val="333333"/>
          <w:sz w:val="22"/>
          <w:szCs w:val="22"/>
          <w:bdr w:val="none" w:sz="0" w:space="0" w:color="auto" w:frame="1"/>
        </w:rPr>
        <w:t>EHCNA</w:t>
      </w:r>
      <w:r w:rsidRPr="00592134">
        <w:rPr>
          <w:rStyle w:val="Strong"/>
          <w:rFonts w:asciiTheme="minorHAnsi" w:hAnsiTheme="minorHAnsi" w:cs="Arial"/>
          <w:b w:val="0"/>
          <w:color w:val="333333"/>
          <w:sz w:val="22"/>
          <w:szCs w:val="22"/>
          <w:bdr w:val="none" w:sz="0" w:space="0" w:color="auto" w:frame="1"/>
        </w:rPr>
        <w:t xml:space="preserve"> will combine information from a variety of sources including parents, the pupil, teachers, SENDCo, Education, Social Care and health professionals (where involved). Information will be gathered relating to current provision, targets and outcomes. A panel from the Local Authority made up of various different professional will make a decision as to whether a child is eligible for an EHC</w:t>
      </w:r>
      <w:r w:rsidR="00B36230">
        <w:rPr>
          <w:rStyle w:val="Strong"/>
          <w:rFonts w:asciiTheme="minorHAnsi" w:hAnsiTheme="minorHAnsi" w:cs="Arial"/>
          <w:b w:val="0"/>
          <w:color w:val="333333"/>
          <w:sz w:val="22"/>
          <w:szCs w:val="22"/>
          <w:bdr w:val="none" w:sz="0" w:space="0" w:color="auto" w:frame="1"/>
        </w:rPr>
        <w:t>NA and following that whether an Education Health and Care Plan should be issued.</w:t>
      </w:r>
      <w:r w:rsidRPr="00592134">
        <w:rPr>
          <w:rStyle w:val="Strong"/>
          <w:rFonts w:asciiTheme="minorHAnsi" w:hAnsiTheme="minorHAnsi" w:cs="Arial"/>
          <w:b w:val="0"/>
          <w:color w:val="333333"/>
          <w:sz w:val="22"/>
          <w:szCs w:val="22"/>
          <w:bdr w:val="none" w:sz="0" w:space="0" w:color="auto" w:frame="1"/>
        </w:rPr>
        <w:t xml:space="preserve"> Parents will have the right to appeal against any decision. </w:t>
      </w:r>
    </w:p>
    <w:p w14:paraId="27E83C93" w14:textId="77777777" w:rsidR="000473AB" w:rsidRPr="00592134" w:rsidRDefault="000473AB" w:rsidP="0092710E">
      <w:pPr>
        <w:pStyle w:val="NormalWeb"/>
        <w:shd w:val="clear" w:color="auto" w:fill="FFFFFF"/>
        <w:spacing w:before="0" w:beforeAutospacing="0" w:after="0" w:afterAutospacing="0"/>
        <w:jc w:val="both"/>
        <w:textAlignment w:val="baseline"/>
        <w:rPr>
          <w:rStyle w:val="Strong"/>
          <w:rFonts w:asciiTheme="minorHAnsi" w:hAnsiTheme="minorHAnsi" w:cs="Arial"/>
          <w:b w:val="0"/>
          <w:color w:val="333333"/>
          <w:sz w:val="22"/>
          <w:szCs w:val="22"/>
          <w:bdr w:val="none" w:sz="0" w:space="0" w:color="auto" w:frame="1"/>
        </w:rPr>
      </w:pPr>
      <w:r w:rsidRPr="00592134">
        <w:rPr>
          <w:rStyle w:val="Strong"/>
          <w:rFonts w:asciiTheme="minorHAnsi" w:hAnsiTheme="minorHAnsi" w:cs="Arial"/>
          <w:b w:val="0"/>
          <w:color w:val="333333"/>
          <w:sz w:val="22"/>
          <w:szCs w:val="22"/>
          <w:bdr w:val="none" w:sz="0" w:space="0" w:color="auto" w:frame="1"/>
        </w:rPr>
        <w:t>Further information can be found on the Knowsley Local Offer at:</w:t>
      </w:r>
    </w:p>
    <w:p w14:paraId="13688D06" w14:textId="77777777" w:rsidR="000473AB" w:rsidRDefault="00491DB3" w:rsidP="0092710E">
      <w:pPr>
        <w:pStyle w:val="NormalWeb"/>
        <w:shd w:val="clear" w:color="auto" w:fill="FFFFFF"/>
        <w:spacing w:before="0" w:beforeAutospacing="0" w:after="0" w:afterAutospacing="0"/>
        <w:jc w:val="both"/>
        <w:textAlignment w:val="baseline"/>
        <w:rPr>
          <w:rFonts w:asciiTheme="minorHAnsi" w:eastAsiaTheme="minorHAnsi" w:hAnsiTheme="minorHAnsi" w:cstheme="minorBidi"/>
          <w:sz w:val="22"/>
          <w:szCs w:val="22"/>
          <w:lang w:eastAsia="en-US"/>
        </w:rPr>
      </w:pPr>
      <w:hyperlink r:id="rId9" w:history="1">
        <w:r w:rsidR="00CE0F35" w:rsidRPr="001A7559">
          <w:rPr>
            <w:rStyle w:val="Hyperlink"/>
            <w:rFonts w:asciiTheme="minorHAnsi" w:eastAsiaTheme="minorHAnsi" w:hAnsiTheme="minorHAnsi" w:cstheme="minorBidi"/>
            <w:sz w:val="22"/>
            <w:szCs w:val="22"/>
            <w:lang w:eastAsia="en-US"/>
          </w:rPr>
          <w:t>https://www.knowsleyinfo.co.uk/categories/knowsley-local-offer-send</w:t>
        </w:r>
      </w:hyperlink>
      <w:r w:rsidR="00CE0F35">
        <w:rPr>
          <w:rFonts w:asciiTheme="minorHAnsi" w:eastAsiaTheme="minorHAnsi" w:hAnsiTheme="minorHAnsi" w:cstheme="minorBidi"/>
          <w:sz w:val="22"/>
          <w:szCs w:val="22"/>
          <w:lang w:eastAsia="en-US"/>
        </w:rPr>
        <w:t xml:space="preserve"> </w:t>
      </w:r>
    </w:p>
    <w:p w14:paraId="2CF6ECCF" w14:textId="77777777" w:rsidR="00CE0F35" w:rsidRPr="00592134" w:rsidRDefault="00CE0F35" w:rsidP="0092710E">
      <w:pPr>
        <w:pStyle w:val="NormalWeb"/>
        <w:shd w:val="clear" w:color="auto" w:fill="FFFFFF"/>
        <w:spacing w:before="0" w:beforeAutospacing="0" w:after="0" w:afterAutospacing="0"/>
        <w:jc w:val="both"/>
        <w:textAlignment w:val="baseline"/>
        <w:rPr>
          <w:rStyle w:val="Strong"/>
          <w:rFonts w:asciiTheme="minorHAnsi" w:hAnsiTheme="minorHAnsi" w:cs="Arial"/>
          <w:b w:val="0"/>
          <w:color w:val="333333"/>
          <w:sz w:val="22"/>
          <w:szCs w:val="22"/>
          <w:bdr w:val="none" w:sz="0" w:space="0" w:color="auto" w:frame="1"/>
        </w:rPr>
      </w:pPr>
    </w:p>
    <w:p w14:paraId="17E77B92" w14:textId="77777777" w:rsidR="000473AB" w:rsidRPr="008A0276" w:rsidRDefault="000473AB" w:rsidP="0092710E">
      <w:pPr>
        <w:pStyle w:val="NormalWeb"/>
        <w:numPr>
          <w:ilvl w:val="0"/>
          <w:numId w:val="2"/>
        </w:numPr>
        <w:shd w:val="clear" w:color="auto" w:fill="FFFFFF"/>
        <w:spacing w:before="0" w:beforeAutospacing="0" w:after="0" w:afterAutospacing="0"/>
        <w:ind w:left="0"/>
        <w:jc w:val="both"/>
        <w:textAlignment w:val="baseline"/>
        <w:rPr>
          <w:rStyle w:val="Strong"/>
          <w:rFonts w:asciiTheme="minorHAnsi" w:hAnsiTheme="minorHAnsi" w:cs="Arial"/>
          <w:color w:val="333333"/>
          <w:sz w:val="22"/>
          <w:szCs w:val="22"/>
          <w:u w:val="single"/>
          <w:bdr w:val="none" w:sz="0" w:space="0" w:color="auto" w:frame="1"/>
        </w:rPr>
      </w:pPr>
      <w:r w:rsidRPr="008A0276">
        <w:rPr>
          <w:rStyle w:val="Strong"/>
          <w:rFonts w:asciiTheme="minorHAnsi" w:hAnsiTheme="minorHAnsi" w:cs="Arial"/>
          <w:color w:val="333333"/>
          <w:sz w:val="22"/>
          <w:szCs w:val="22"/>
          <w:u w:val="single"/>
          <w:bdr w:val="none" w:sz="0" w:space="0" w:color="auto" w:frame="1"/>
        </w:rPr>
        <w:t>Access to the curriculum, information and associated services</w:t>
      </w:r>
    </w:p>
    <w:p w14:paraId="267C56A0" w14:textId="77777777" w:rsidR="000473AB" w:rsidRPr="00592134" w:rsidRDefault="000473AB" w:rsidP="0092710E">
      <w:pPr>
        <w:pStyle w:val="NormalWeb"/>
        <w:shd w:val="clear" w:color="auto" w:fill="FFFFFF"/>
        <w:spacing w:before="0" w:beforeAutospacing="0" w:after="0" w:afterAutospacing="0"/>
        <w:jc w:val="both"/>
        <w:textAlignment w:val="baseline"/>
        <w:rPr>
          <w:rStyle w:val="Strong"/>
          <w:rFonts w:asciiTheme="minorHAnsi" w:hAnsiTheme="minorHAnsi" w:cs="Arial"/>
          <w:b w:val="0"/>
          <w:color w:val="333333"/>
          <w:sz w:val="22"/>
          <w:szCs w:val="22"/>
          <w:bdr w:val="none" w:sz="0" w:space="0" w:color="auto" w:frame="1"/>
        </w:rPr>
      </w:pPr>
      <w:r w:rsidRPr="00592134">
        <w:rPr>
          <w:rStyle w:val="Strong"/>
          <w:rFonts w:asciiTheme="minorHAnsi" w:hAnsiTheme="minorHAnsi" w:cs="Arial"/>
          <w:b w:val="0"/>
          <w:color w:val="333333"/>
          <w:sz w:val="22"/>
          <w:szCs w:val="22"/>
          <w:bdr w:val="none" w:sz="0" w:space="0" w:color="auto" w:frame="1"/>
        </w:rPr>
        <w:t xml:space="preserve">Pupils with SEND will be given access to the curriculum through the specialist provision provided. As far as possible, the wishes of the individual and parents will be taken into consideration. </w:t>
      </w:r>
    </w:p>
    <w:p w14:paraId="0B13EFA7" w14:textId="77777777" w:rsidR="000473AB" w:rsidRPr="00592134" w:rsidRDefault="000473AB" w:rsidP="0092710E">
      <w:pPr>
        <w:pStyle w:val="NormalWeb"/>
        <w:shd w:val="clear" w:color="auto" w:fill="FFFFFF"/>
        <w:spacing w:before="0" w:beforeAutospacing="0" w:after="0" w:afterAutospacing="0"/>
        <w:jc w:val="both"/>
        <w:textAlignment w:val="baseline"/>
        <w:rPr>
          <w:rStyle w:val="Strong"/>
          <w:rFonts w:asciiTheme="minorHAnsi" w:hAnsiTheme="minorHAnsi" w:cs="Arial"/>
          <w:b w:val="0"/>
          <w:color w:val="333333"/>
          <w:sz w:val="22"/>
          <w:szCs w:val="22"/>
          <w:bdr w:val="none" w:sz="0" w:space="0" w:color="auto" w:frame="1"/>
        </w:rPr>
      </w:pPr>
    </w:p>
    <w:p w14:paraId="16DD7DA3" w14:textId="5E32ECA2" w:rsidR="000473AB" w:rsidRPr="00592134" w:rsidRDefault="000473AB" w:rsidP="0092710E">
      <w:pPr>
        <w:pStyle w:val="NormalWeb"/>
        <w:shd w:val="clear" w:color="auto" w:fill="FFFFFF"/>
        <w:spacing w:before="0" w:beforeAutospacing="0" w:after="0" w:afterAutospacing="0"/>
        <w:jc w:val="both"/>
        <w:textAlignment w:val="baseline"/>
        <w:rPr>
          <w:rStyle w:val="Strong"/>
          <w:rFonts w:asciiTheme="minorHAnsi" w:hAnsiTheme="minorHAnsi" w:cs="Arial"/>
          <w:b w:val="0"/>
          <w:color w:val="333333"/>
          <w:sz w:val="22"/>
          <w:szCs w:val="22"/>
          <w:bdr w:val="none" w:sz="0" w:space="0" w:color="auto" w:frame="1"/>
        </w:rPr>
      </w:pPr>
      <w:r w:rsidRPr="00592134">
        <w:rPr>
          <w:rStyle w:val="Strong"/>
          <w:rFonts w:asciiTheme="minorHAnsi" w:hAnsiTheme="minorHAnsi" w:cs="Arial"/>
          <w:b w:val="0"/>
          <w:color w:val="333333"/>
          <w:sz w:val="22"/>
          <w:szCs w:val="22"/>
          <w:bdr w:val="none" w:sz="0" w:space="0" w:color="auto" w:frame="1"/>
        </w:rPr>
        <w:t>Educating children wi</w:t>
      </w:r>
      <w:r w:rsidR="00A8404D">
        <w:rPr>
          <w:rStyle w:val="Strong"/>
          <w:rFonts w:asciiTheme="minorHAnsi" w:hAnsiTheme="minorHAnsi" w:cs="Arial"/>
          <w:b w:val="0"/>
          <w:color w:val="333333"/>
          <w:sz w:val="22"/>
          <w:szCs w:val="22"/>
          <w:bdr w:val="none" w:sz="0" w:space="0" w:color="auto" w:frame="1"/>
        </w:rPr>
        <w:t>th</w:t>
      </w:r>
      <w:r w:rsidRPr="00592134">
        <w:rPr>
          <w:rStyle w:val="Strong"/>
          <w:rFonts w:asciiTheme="minorHAnsi" w:hAnsiTheme="minorHAnsi" w:cs="Arial"/>
          <w:b w:val="0"/>
          <w:color w:val="333333"/>
          <w:sz w:val="22"/>
          <w:szCs w:val="22"/>
          <w:bdr w:val="none" w:sz="0" w:space="0" w:color="auto" w:frame="1"/>
        </w:rPr>
        <w:t xml:space="preserve"> SEND alongside their peers in a mainstream classroom setting is our ultimate goal. Where this is not possible, the SENDCo will consult with parents and the pupil for other flexible arrangements to be made. </w:t>
      </w:r>
    </w:p>
    <w:p w14:paraId="4A2990E2" w14:textId="77777777" w:rsidR="000473AB" w:rsidRPr="00592134" w:rsidRDefault="000473AB" w:rsidP="0092710E">
      <w:pPr>
        <w:pStyle w:val="NormalWeb"/>
        <w:shd w:val="clear" w:color="auto" w:fill="FFFFFF"/>
        <w:spacing w:before="0" w:beforeAutospacing="0" w:after="0" w:afterAutospacing="0"/>
        <w:jc w:val="both"/>
        <w:textAlignment w:val="baseline"/>
        <w:rPr>
          <w:rStyle w:val="Strong"/>
          <w:rFonts w:asciiTheme="minorHAnsi" w:hAnsiTheme="minorHAnsi" w:cs="Arial"/>
          <w:b w:val="0"/>
          <w:color w:val="333333"/>
          <w:sz w:val="22"/>
          <w:szCs w:val="22"/>
          <w:bdr w:val="none" w:sz="0" w:space="0" w:color="auto" w:frame="1"/>
        </w:rPr>
      </w:pPr>
    </w:p>
    <w:p w14:paraId="37A8108F" w14:textId="77777777" w:rsidR="000473AB" w:rsidRPr="00592134" w:rsidRDefault="000473AB" w:rsidP="0092710E">
      <w:pPr>
        <w:pStyle w:val="NormalWeb"/>
        <w:shd w:val="clear" w:color="auto" w:fill="FFFFFF"/>
        <w:spacing w:before="0" w:beforeAutospacing="0" w:after="0" w:afterAutospacing="0"/>
        <w:jc w:val="both"/>
        <w:textAlignment w:val="baseline"/>
        <w:rPr>
          <w:rStyle w:val="Strong"/>
          <w:rFonts w:asciiTheme="minorHAnsi" w:hAnsiTheme="minorHAnsi" w:cs="Arial"/>
          <w:b w:val="0"/>
          <w:color w:val="333333"/>
          <w:sz w:val="22"/>
          <w:szCs w:val="22"/>
          <w:bdr w:val="none" w:sz="0" w:space="0" w:color="auto" w:frame="1"/>
        </w:rPr>
      </w:pPr>
      <w:r w:rsidRPr="00592134">
        <w:rPr>
          <w:rStyle w:val="Strong"/>
          <w:rFonts w:asciiTheme="minorHAnsi" w:hAnsiTheme="minorHAnsi" w:cs="Arial"/>
          <w:b w:val="0"/>
          <w:color w:val="333333"/>
          <w:sz w:val="22"/>
          <w:szCs w:val="22"/>
          <w:bdr w:val="none" w:sz="0" w:space="0" w:color="auto" w:frame="1"/>
        </w:rPr>
        <w:t>Regular training and learning opportunities for all staff on aspects of SEND are provided in school. Staff members are kept up to date with teaching methods that will aid progress of all pupils including those with SEND.</w:t>
      </w:r>
    </w:p>
    <w:p w14:paraId="45900B5A" w14:textId="77777777" w:rsidR="000473AB" w:rsidRPr="00592134" w:rsidRDefault="000473AB" w:rsidP="0092710E">
      <w:pPr>
        <w:pStyle w:val="NormalWeb"/>
        <w:shd w:val="clear" w:color="auto" w:fill="FFFFFF"/>
        <w:spacing w:before="0" w:beforeAutospacing="0" w:after="0" w:afterAutospacing="0"/>
        <w:jc w:val="both"/>
        <w:textAlignment w:val="baseline"/>
        <w:rPr>
          <w:rStyle w:val="Strong"/>
          <w:rFonts w:asciiTheme="minorHAnsi" w:hAnsiTheme="minorHAnsi" w:cs="Arial"/>
          <w:b w:val="0"/>
          <w:color w:val="333333"/>
          <w:sz w:val="22"/>
          <w:szCs w:val="22"/>
          <w:bdr w:val="none" w:sz="0" w:space="0" w:color="auto" w:frame="1"/>
        </w:rPr>
      </w:pPr>
    </w:p>
    <w:p w14:paraId="42104786" w14:textId="77777777" w:rsidR="000473AB" w:rsidRPr="00592134" w:rsidRDefault="000473AB" w:rsidP="0092710E">
      <w:pPr>
        <w:pStyle w:val="NormalWeb"/>
        <w:shd w:val="clear" w:color="auto" w:fill="FFFFFF"/>
        <w:spacing w:before="0" w:beforeAutospacing="0" w:after="0" w:afterAutospacing="0"/>
        <w:jc w:val="both"/>
        <w:textAlignment w:val="baseline"/>
        <w:rPr>
          <w:rStyle w:val="Strong"/>
          <w:rFonts w:asciiTheme="minorHAnsi" w:hAnsiTheme="minorHAnsi" w:cs="Arial"/>
          <w:b w:val="0"/>
          <w:color w:val="333333"/>
          <w:sz w:val="22"/>
          <w:szCs w:val="22"/>
          <w:bdr w:val="none" w:sz="0" w:space="0" w:color="auto" w:frame="1"/>
        </w:rPr>
      </w:pPr>
      <w:r w:rsidRPr="00592134">
        <w:rPr>
          <w:rStyle w:val="Strong"/>
          <w:rFonts w:asciiTheme="minorHAnsi" w:hAnsiTheme="minorHAnsi" w:cs="Arial"/>
          <w:b w:val="0"/>
          <w:color w:val="333333"/>
          <w:sz w:val="22"/>
          <w:szCs w:val="22"/>
          <w:bdr w:val="none" w:sz="0" w:space="0" w:color="auto" w:frame="1"/>
        </w:rPr>
        <w:t xml:space="preserve">Individual or group support is available where it is felt pupils would benefit. </w:t>
      </w:r>
    </w:p>
    <w:p w14:paraId="0594B2A1" w14:textId="77777777" w:rsidR="000473AB" w:rsidRPr="00592134" w:rsidRDefault="000473AB" w:rsidP="0092710E">
      <w:pPr>
        <w:pStyle w:val="NormalWeb"/>
        <w:shd w:val="clear" w:color="auto" w:fill="FFFFFF"/>
        <w:spacing w:before="0" w:beforeAutospacing="0" w:after="0" w:afterAutospacing="0"/>
        <w:jc w:val="both"/>
        <w:textAlignment w:val="baseline"/>
        <w:rPr>
          <w:rStyle w:val="Strong"/>
          <w:rFonts w:asciiTheme="minorHAnsi" w:hAnsiTheme="minorHAnsi" w:cs="Arial"/>
          <w:b w:val="0"/>
          <w:color w:val="333333"/>
          <w:sz w:val="22"/>
          <w:szCs w:val="22"/>
          <w:bdr w:val="none" w:sz="0" w:space="0" w:color="auto" w:frame="1"/>
        </w:rPr>
      </w:pPr>
    </w:p>
    <w:p w14:paraId="349580E3" w14:textId="77777777" w:rsidR="000473AB" w:rsidRPr="00592134" w:rsidRDefault="000473AB" w:rsidP="0092710E">
      <w:pPr>
        <w:pStyle w:val="NormalWeb"/>
        <w:shd w:val="clear" w:color="auto" w:fill="FFFFFF"/>
        <w:spacing w:before="0" w:beforeAutospacing="0" w:after="0" w:afterAutospacing="0"/>
        <w:jc w:val="both"/>
        <w:textAlignment w:val="baseline"/>
        <w:rPr>
          <w:rStyle w:val="Strong"/>
          <w:rFonts w:asciiTheme="minorHAnsi" w:hAnsiTheme="minorHAnsi" w:cs="Arial"/>
          <w:b w:val="0"/>
          <w:color w:val="333333"/>
          <w:sz w:val="22"/>
          <w:szCs w:val="22"/>
          <w:bdr w:val="none" w:sz="0" w:space="0" w:color="auto" w:frame="1"/>
        </w:rPr>
      </w:pPr>
      <w:r w:rsidRPr="00592134">
        <w:rPr>
          <w:rStyle w:val="Strong"/>
          <w:rFonts w:asciiTheme="minorHAnsi" w:hAnsiTheme="minorHAnsi" w:cs="Arial"/>
          <w:b w:val="0"/>
          <w:color w:val="333333"/>
          <w:sz w:val="22"/>
          <w:szCs w:val="22"/>
          <w:bdr w:val="none" w:sz="0" w:space="0" w:color="auto" w:frame="1"/>
        </w:rPr>
        <w:t xml:space="preserve">Appropriate individual targets are set. They motivate pupils to do their best and celebrate achievements. </w:t>
      </w:r>
    </w:p>
    <w:p w14:paraId="667E595B" w14:textId="77777777" w:rsidR="000473AB" w:rsidRPr="00592134" w:rsidRDefault="000473AB" w:rsidP="0092710E">
      <w:pPr>
        <w:pStyle w:val="NormalWeb"/>
        <w:shd w:val="clear" w:color="auto" w:fill="FFFFFF"/>
        <w:spacing w:before="0" w:beforeAutospacing="0" w:after="0" w:afterAutospacing="0"/>
        <w:jc w:val="both"/>
        <w:textAlignment w:val="baseline"/>
        <w:rPr>
          <w:rStyle w:val="Strong"/>
          <w:rFonts w:asciiTheme="minorHAnsi" w:hAnsiTheme="minorHAnsi" w:cs="Arial"/>
          <w:b w:val="0"/>
          <w:color w:val="333333"/>
          <w:sz w:val="22"/>
          <w:szCs w:val="22"/>
          <w:bdr w:val="none" w:sz="0" w:space="0" w:color="auto" w:frame="1"/>
        </w:rPr>
      </w:pPr>
    </w:p>
    <w:p w14:paraId="1836F08C" w14:textId="77777777" w:rsidR="000473AB" w:rsidRPr="008A0276" w:rsidRDefault="000473AB" w:rsidP="0092710E">
      <w:pPr>
        <w:pStyle w:val="NormalWeb"/>
        <w:numPr>
          <w:ilvl w:val="0"/>
          <w:numId w:val="2"/>
        </w:numPr>
        <w:shd w:val="clear" w:color="auto" w:fill="FFFFFF"/>
        <w:spacing w:before="0" w:beforeAutospacing="0" w:after="0" w:afterAutospacing="0"/>
        <w:ind w:left="0"/>
        <w:jc w:val="both"/>
        <w:textAlignment w:val="baseline"/>
        <w:rPr>
          <w:rStyle w:val="Strong"/>
          <w:rFonts w:asciiTheme="minorHAnsi" w:hAnsiTheme="minorHAnsi" w:cs="Arial"/>
          <w:color w:val="333333"/>
          <w:sz w:val="22"/>
          <w:szCs w:val="22"/>
          <w:u w:val="single"/>
          <w:bdr w:val="none" w:sz="0" w:space="0" w:color="auto" w:frame="1"/>
        </w:rPr>
      </w:pPr>
      <w:r w:rsidRPr="00592134">
        <w:rPr>
          <w:rStyle w:val="Strong"/>
          <w:rFonts w:asciiTheme="minorHAnsi" w:hAnsiTheme="minorHAnsi" w:cs="Arial"/>
          <w:color w:val="333333"/>
          <w:sz w:val="22"/>
          <w:szCs w:val="22"/>
          <w:bdr w:val="none" w:sz="0" w:space="0" w:color="auto" w:frame="1"/>
        </w:rPr>
        <w:t xml:space="preserve"> </w:t>
      </w:r>
      <w:r w:rsidRPr="008A0276">
        <w:rPr>
          <w:rStyle w:val="Strong"/>
          <w:rFonts w:asciiTheme="minorHAnsi" w:hAnsiTheme="minorHAnsi" w:cs="Arial"/>
          <w:color w:val="333333"/>
          <w:sz w:val="22"/>
          <w:szCs w:val="22"/>
          <w:u w:val="single"/>
          <w:bdr w:val="none" w:sz="0" w:space="0" w:color="auto" w:frame="1"/>
        </w:rPr>
        <w:t>Inclusion of all pupils with SEND</w:t>
      </w:r>
    </w:p>
    <w:p w14:paraId="0EB6E156" w14:textId="77777777" w:rsidR="000473AB" w:rsidRPr="00592134" w:rsidRDefault="000473AB" w:rsidP="0092710E">
      <w:pPr>
        <w:pStyle w:val="NormalWeb"/>
        <w:shd w:val="clear" w:color="auto" w:fill="FFFFFF"/>
        <w:spacing w:before="0" w:beforeAutospacing="0" w:after="0" w:afterAutospacing="0"/>
        <w:jc w:val="both"/>
        <w:textAlignment w:val="baseline"/>
        <w:rPr>
          <w:rStyle w:val="Strong"/>
          <w:rFonts w:asciiTheme="minorHAnsi" w:hAnsiTheme="minorHAnsi" w:cs="Arial"/>
          <w:b w:val="0"/>
          <w:color w:val="333333"/>
          <w:sz w:val="22"/>
          <w:szCs w:val="22"/>
          <w:bdr w:val="none" w:sz="0" w:space="0" w:color="auto" w:frame="1"/>
        </w:rPr>
      </w:pPr>
      <w:r w:rsidRPr="00592134">
        <w:rPr>
          <w:rStyle w:val="Strong"/>
          <w:rFonts w:asciiTheme="minorHAnsi" w:hAnsiTheme="minorHAnsi" w:cs="Arial"/>
          <w:b w:val="0"/>
          <w:color w:val="333333"/>
          <w:sz w:val="22"/>
          <w:szCs w:val="22"/>
          <w:bdr w:val="none" w:sz="0" w:space="0" w:color="auto" w:frame="1"/>
        </w:rPr>
        <w:t xml:space="preserve">The headteacher and SENDCo oversee the school’s policy for inclusion and are responsible for ensuring that it is implemented effectively throughout the school. </w:t>
      </w:r>
    </w:p>
    <w:p w14:paraId="18EF55BE" w14:textId="77777777" w:rsidR="000473AB" w:rsidRPr="00592134" w:rsidRDefault="000473AB" w:rsidP="0092710E">
      <w:pPr>
        <w:pStyle w:val="NormalWeb"/>
        <w:shd w:val="clear" w:color="auto" w:fill="FFFFFF"/>
        <w:spacing w:before="0" w:beforeAutospacing="0" w:after="0" w:afterAutospacing="0"/>
        <w:jc w:val="both"/>
        <w:textAlignment w:val="baseline"/>
        <w:rPr>
          <w:rStyle w:val="Strong"/>
          <w:rFonts w:asciiTheme="minorHAnsi" w:hAnsiTheme="minorHAnsi" w:cs="Arial"/>
          <w:b w:val="0"/>
          <w:color w:val="333333"/>
          <w:sz w:val="22"/>
          <w:szCs w:val="22"/>
          <w:bdr w:val="none" w:sz="0" w:space="0" w:color="auto" w:frame="1"/>
        </w:rPr>
      </w:pPr>
    </w:p>
    <w:p w14:paraId="30B92806" w14:textId="77777777" w:rsidR="000473AB" w:rsidRPr="00592134" w:rsidRDefault="000473AB" w:rsidP="0092710E">
      <w:pPr>
        <w:pStyle w:val="NormalWeb"/>
        <w:shd w:val="clear" w:color="auto" w:fill="FFFFFF"/>
        <w:spacing w:before="0" w:beforeAutospacing="0" w:after="0" w:afterAutospacing="0"/>
        <w:jc w:val="both"/>
        <w:textAlignment w:val="baseline"/>
        <w:rPr>
          <w:rStyle w:val="Strong"/>
          <w:rFonts w:asciiTheme="minorHAnsi" w:hAnsiTheme="minorHAnsi" w:cs="Arial"/>
          <w:b w:val="0"/>
          <w:color w:val="333333"/>
          <w:sz w:val="22"/>
          <w:szCs w:val="22"/>
          <w:bdr w:val="none" w:sz="0" w:space="0" w:color="auto" w:frame="1"/>
        </w:rPr>
      </w:pPr>
      <w:r w:rsidRPr="00592134">
        <w:rPr>
          <w:rStyle w:val="Strong"/>
          <w:rFonts w:asciiTheme="minorHAnsi" w:hAnsiTheme="minorHAnsi" w:cs="Arial"/>
          <w:b w:val="0"/>
          <w:color w:val="333333"/>
          <w:sz w:val="22"/>
          <w:szCs w:val="22"/>
          <w:bdr w:val="none" w:sz="0" w:space="0" w:color="auto" w:frame="1"/>
        </w:rPr>
        <w:t xml:space="preserve">The school will seek advice, as appropriate, from external support agencies through the termly Planning and Review meeting. </w:t>
      </w:r>
    </w:p>
    <w:p w14:paraId="4A414B64" w14:textId="77777777" w:rsidR="000473AB" w:rsidRPr="00592134" w:rsidRDefault="000473AB" w:rsidP="0092710E">
      <w:pPr>
        <w:pStyle w:val="NormalWeb"/>
        <w:shd w:val="clear" w:color="auto" w:fill="FFFFFF"/>
        <w:spacing w:before="0" w:beforeAutospacing="0" w:after="0" w:afterAutospacing="0"/>
        <w:jc w:val="both"/>
        <w:textAlignment w:val="baseline"/>
        <w:rPr>
          <w:rStyle w:val="Strong"/>
          <w:rFonts w:asciiTheme="minorHAnsi" w:hAnsiTheme="minorHAnsi" w:cs="Arial"/>
          <w:b w:val="0"/>
          <w:color w:val="333333"/>
          <w:sz w:val="22"/>
          <w:szCs w:val="22"/>
          <w:bdr w:val="none" w:sz="0" w:space="0" w:color="auto" w:frame="1"/>
        </w:rPr>
      </w:pPr>
    </w:p>
    <w:p w14:paraId="45F613AB" w14:textId="77777777" w:rsidR="000473AB" w:rsidRPr="008A0276" w:rsidRDefault="000473AB" w:rsidP="0092710E">
      <w:pPr>
        <w:pStyle w:val="NormalWeb"/>
        <w:numPr>
          <w:ilvl w:val="0"/>
          <w:numId w:val="2"/>
        </w:numPr>
        <w:shd w:val="clear" w:color="auto" w:fill="FFFFFF"/>
        <w:spacing w:before="0" w:beforeAutospacing="0" w:after="0" w:afterAutospacing="0"/>
        <w:ind w:left="0"/>
        <w:jc w:val="both"/>
        <w:textAlignment w:val="baseline"/>
        <w:rPr>
          <w:rStyle w:val="Strong"/>
          <w:rFonts w:asciiTheme="minorHAnsi" w:hAnsiTheme="minorHAnsi" w:cs="Arial"/>
          <w:color w:val="333333"/>
          <w:sz w:val="22"/>
          <w:szCs w:val="22"/>
          <w:u w:val="single"/>
          <w:bdr w:val="none" w:sz="0" w:space="0" w:color="auto" w:frame="1"/>
        </w:rPr>
      </w:pPr>
      <w:r w:rsidRPr="008A0276">
        <w:rPr>
          <w:rStyle w:val="Strong"/>
          <w:rFonts w:asciiTheme="minorHAnsi" w:hAnsiTheme="minorHAnsi" w:cs="Arial"/>
          <w:color w:val="333333"/>
          <w:sz w:val="22"/>
          <w:szCs w:val="22"/>
          <w:u w:val="single"/>
          <w:bdr w:val="none" w:sz="0" w:space="0" w:color="auto" w:frame="1"/>
        </w:rPr>
        <w:t>Evaluating the success of provision</w:t>
      </w:r>
    </w:p>
    <w:p w14:paraId="0C5D66E2" w14:textId="2131FC31" w:rsidR="000473AB" w:rsidRPr="00592134" w:rsidRDefault="000473AB" w:rsidP="0092710E">
      <w:pPr>
        <w:pStyle w:val="NormalWeb"/>
        <w:shd w:val="clear" w:color="auto" w:fill="FFFFFF"/>
        <w:spacing w:before="0" w:beforeAutospacing="0" w:after="0" w:afterAutospacing="0"/>
        <w:jc w:val="both"/>
        <w:textAlignment w:val="baseline"/>
        <w:rPr>
          <w:rStyle w:val="Strong"/>
          <w:rFonts w:asciiTheme="minorHAnsi" w:hAnsiTheme="minorHAnsi" w:cs="Arial"/>
          <w:b w:val="0"/>
          <w:color w:val="333333"/>
          <w:sz w:val="22"/>
          <w:szCs w:val="22"/>
          <w:bdr w:val="none" w:sz="0" w:space="0" w:color="auto" w:frame="1"/>
        </w:rPr>
      </w:pPr>
      <w:r w:rsidRPr="00592134">
        <w:rPr>
          <w:rStyle w:val="Strong"/>
          <w:rFonts w:asciiTheme="minorHAnsi" w:hAnsiTheme="minorHAnsi" w:cs="Arial"/>
          <w:b w:val="0"/>
          <w:color w:val="333333"/>
          <w:sz w:val="22"/>
          <w:szCs w:val="22"/>
          <w:bdr w:val="none" w:sz="0" w:space="0" w:color="auto" w:frame="1"/>
        </w:rPr>
        <w:t xml:space="preserve">In order to make consistent continuous progress in relation to SEND </w:t>
      </w:r>
      <w:r w:rsidR="00F21FDC" w:rsidRPr="00592134">
        <w:rPr>
          <w:rStyle w:val="Strong"/>
          <w:rFonts w:asciiTheme="minorHAnsi" w:hAnsiTheme="minorHAnsi" w:cs="Arial"/>
          <w:b w:val="0"/>
          <w:color w:val="333333"/>
          <w:sz w:val="22"/>
          <w:szCs w:val="22"/>
          <w:bdr w:val="none" w:sz="0" w:space="0" w:color="auto" w:frame="1"/>
        </w:rPr>
        <w:t>provisi</w:t>
      </w:r>
      <w:r w:rsidR="00F21FDC">
        <w:rPr>
          <w:rStyle w:val="Strong"/>
          <w:rFonts w:asciiTheme="minorHAnsi" w:hAnsiTheme="minorHAnsi" w:cs="Arial"/>
          <w:b w:val="0"/>
          <w:color w:val="333333"/>
          <w:sz w:val="22"/>
          <w:szCs w:val="22"/>
          <w:bdr w:val="none" w:sz="0" w:space="0" w:color="auto" w:frame="1"/>
        </w:rPr>
        <w:t>on</w:t>
      </w:r>
      <w:r w:rsidRPr="00592134">
        <w:rPr>
          <w:rStyle w:val="Strong"/>
          <w:rFonts w:asciiTheme="minorHAnsi" w:hAnsiTheme="minorHAnsi" w:cs="Arial"/>
          <w:b w:val="0"/>
          <w:color w:val="333333"/>
          <w:sz w:val="22"/>
          <w:szCs w:val="22"/>
          <w:bdr w:val="none" w:sz="0" w:space="0" w:color="auto" w:frame="1"/>
        </w:rPr>
        <w:t xml:space="preserve">, the school encourages feedback from staff, parents and pupils throughout the year. This is done through </w:t>
      </w:r>
      <w:r w:rsidR="00F21FDC">
        <w:rPr>
          <w:rStyle w:val="Strong"/>
          <w:rFonts w:asciiTheme="minorHAnsi" w:hAnsiTheme="minorHAnsi" w:cs="Arial"/>
          <w:b w:val="0"/>
          <w:color w:val="333333"/>
          <w:sz w:val="22"/>
          <w:szCs w:val="22"/>
          <w:bdr w:val="none" w:sz="0" w:space="0" w:color="auto" w:frame="1"/>
        </w:rPr>
        <w:t>discussion at progress reviews</w:t>
      </w:r>
      <w:r w:rsidR="00A8404D">
        <w:rPr>
          <w:rStyle w:val="Strong"/>
          <w:rFonts w:asciiTheme="minorHAnsi" w:hAnsiTheme="minorHAnsi" w:cs="Arial"/>
          <w:b w:val="0"/>
          <w:color w:val="333333"/>
          <w:sz w:val="22"/>
          <w:szCs w:val="22"/>
          <w:bdr w:val="none" w:sz="0" w:space="0" w:color="auto" w:frame="1"/>
        </w:rPr>
        <w:t>.</w:t>
      </w:r>
    </w:p>
    <w:p w14:paraId="7640A4D2" w14:textId="77777777" w:rsidR="000473AB" w:rsidRPr="00592134" w:rsidRDefault="000473AB" w:rsidP="0092710E">
      <w:pPr>
        <w:pStyle w:val="NormalWeb"/>
        <w:shd w:val="clear" w:color="auto" w:fill="FFFFFF"/>
        <w:spacing w:before="0" w:beforeAutospacing="0" w:after="0" w:afterAutospacing="0"/>
        <w:jc w:val="both"/>
        <w:textAlignment w:val="baseline"/>
        <w:rPr>
          <w:rStyle w:val="Strong"/>
          <w:rFonts w:asciiTheme="minorHAnsi" w:hAnsiTheme="minorHAnsi" w:cs="Arial"/>
          <w:b w:val="0"/>
          <w:color w:val="333333"/>
          <w:sz w:val="22"/>
          <w:szCs w:val="22"/>
          <w:bdr w:val="none" w:sz="0" w:space="0" w:color="auto" w:frame="1"/>
        </w:rPr>
      </w:pPr>
    </w:p>
    <w:p w14:paraId="28FFF963" w14:textId="77777777" w:rsidR="000473AB" w:rsidRPr="00592134" w:rsidRDefault="000473AB" w:rsidP="0092710E">
      <w:pPr>
        <w:pStyle w:val="NormalWeb"/>
        <w:shd w:val="clear" w:color="auto" w:fill="FFFFFF"/>
        <w:spacing w:before="0" w:beforeAutospacing="0" w:after="0" w:afterAutospacing="0"/>
        <w:jc w:val="both"/>
        <w:textAlignment w:val="baseline"/>
        <w:rPr>
          <w:rStyle w:val="Strong"/>
          <w:rFonts w:asciiTheme="minorHAnsi" w:hAnsiTheme="minorHAnsi" w:cs="Arial"/>
          <w:b w:val="0"/>
          <w:color w:val="333333"/>
          <w:sz w:val="22"/>
          <w:szCs w:val="22"/>
          <w:bdr w:val="none" w:sz="0" w:space="0" w:color="auto" w:frame="1"/>
        </w:rPr>
      </w:pPr>
      <w:r w:rsidRPr="00592134">
        <w:rPr>
          <w:rStyle w:val="Strong"/>
          <w:rFonts w:asciiTheme="minorHAnsi" w:hAnsiTheme="minorHAnsi" w:cs="Arial"/>
          <w:b w:val="0"/>
          <w:color w:val="333333"/>
          <w:sz w:val="22"/>
          <w:szCs w:val="22"/>
          <w:bdr w:val="none" w:sz="0" w:space="0" w:color="auto" w:frame="1"/>
        </w:rPr>
        <w:t>SEND provision and i</w:t>
      </w:r>
      <w:r w:rsidR="00F21FDC">
        <w:rPr>
          <w:rStyle w:val="Strong"/>
          <w:rFonts w:asciiTheme="minorHAnsi" w:hAnsiTheme="minorHAnsi" w:cs="Arial"/>
          <w:b w:val="0"/>
          <w:color w:val="333333"/>
          <w:sz w:val="22"/>
          <w:szCs w:val="22"/>
          <w:bdr w:val="none" w:sz="0" w:space="0" w:color="auto" w:frame="1"/>
        </w:rPr>
        <w:t>nterventions are recorded on a Provision M</w:t>
      </w:r>
      <w:r w:rsidRPr="00592134">
        <w:rPr>
          <w:rStyle w:val="Strong"/>
          <w:rFonts w:asciiTheme="minorHAnsi" w:hAnsiTheme="minorHAnsi" w:cs="Arial"/>
          <w:b w:val="0"/>
          <w:color w:val="333333"/>
          <w:sz w:val="22"/>
          <w:szCs w:val="22"/>
          <w:bdr w:val="none" w:sz="0" w:space="0" w:color="auto" w:frame="1"/>
        </w:rPr>
        <w:t xml:space="preserve">ap which is updated when interventions are completed. These are updated by the class teacher and monitored by the SENDCo </w:t>
      </w:r>
      <w:r w:rsidRPr="00592134">
        <w:rPr>
          <w:rStyle w:val="Strong"/>
          <w:rFonts w:asciiTheme="minorHAnsi" w:hAnsiTheme="minorHAnsi" w:cs="Arial"/>
          <w:b w:val="0"/>
          <w:color w:val="333333"/>
          <w:sz w:val="22"/>
          <w:szCs w:val="22"/>
          <w:bdr w:val="none" w:sz="0" w:space="0" w:color="auto" w:frame="1"/>
        </w:rPr>
        <w:lastRenderedPageBreak/>
        <w:t xml:space="preserve">and headteacher. They reflect information discussed at termly pupil progress meetings and following assessments. The interventions are monitored and evaluated termly. </w:t>
      </w:r>
    </w:p>
    <w:p w14:paraId="7F0F106B" w14:textId="77777777" w:rsidR="000473AB" w:rsidRPr="00592134" w:rsidRDefault="000473AB" w:rsidP="0092710E">
      <w:pPr>
        <w:pStyle w:val="NormalWeb"/>
        <w:shd w:val="clear" w:color="auto" w:fill="FFFFFF"/>
        <w:spacing w:before="0" w:beforeAutospacing="0" w:after="0" w:afterAutospacing="0"/>
        <w:jc w:val="both"/>
        <w:textAlignment w:val="baseline"/>
        <w:rPr>
          <w:rStyle w:val="Strong"/>
          <w:rFonts w:asciiTheme="minorHAnsi" w:hAnsiTheme="minorHAnsi" w:cs="Arial"/>
          <w:b w:val="0"/>
          <w:color w:val="333333"/>
          <w:sz w:val="22"/>
          <w:szCs w:val="22"/>
          <w:bdr w:val="none" w:sz="0" w:space="0" w:color="auto" w:frame="1"/>
        </w:rPr>
      </w:pPr>
    </w:p>
    <w:p w14:paraId="7FF5E7AE" w14:textId="77777777" w:rsidR="000473AB" w:rsidRPr="008A0276" w:rsidRDefault="000473AB" w:rsidP="0092710E">
      <w:pPr>
        <w:pStyle w:val="NormalWeb"/>
        <w:numPr>
          <w:ilvl w:val="0"/>
          <w:numId w:val="2"/>
        </w:numPr>
        <w:shd w:val="clear" w:color="auto" w:fill="FFFFFF"/>
        <w:spacing w:before="0" w:beforeAutospacing="0" w:after="0" w:afterAutospacing="0"/>
        <w:ind w:left="0"/>
        <w:jc w:val="both"/>
        <w:textAlignment w:val="baseline"/>
        <w:rPr>
          <w:rStyle w:val="Strong"/>
          <w:rFonts w:asciiTheme="minorHAnsi" w:hAnsiTheme="minorHAnsi" w:cs="Arial"/>
          <w:color w:val="333333"/>
          <w:sz w:val="22"/>
          <w:szCs w:val="22"/>
          <w:u w:val="single"/>
          <w:bdr w:val="none" w:sz="0" w:space="0" w:color="auto" w:frame="1"/>
        </w:rPr>
      </w:pPr>
      <w:r w:rsidRPr="008A0276">
        <w:rPr>
          <w:rStyle w:val="Strong"/>
          <w:rFonts w:asciiTheme="minorHAnsi" w:hAnsiTheme="minorHAnsi" w:cs="Arial"/>
          <w:color w:val="333333"/>
          <w:sz w:val="22"/>
          <w:szCs w:val="22"/>
          <w:u w:val="single"/>
          <w:bdr w:val="none" w:sz="0" w:space="0" w:color="auto" w:frame="1"/>
        </w:rPr>
        <w:t>Complaints Procedures</w:t>
      </w:r>
    </w:p>
    <w:p w14:paraId="17C60682" w14:textId="77777777" w:rsidR="000473AB" w:rsidRPr="00592134" w:rsidRDefault="000473AB" w:rsidP="0092710E">
      <w:pPr>
        <w:pStyle w:val="NormalWeb"/>
        <w:shd w:val="clear" w:color="auto" w:fill="FFFFFF"/>
        <w:spacing w:before="0" w:beforeAutospacing="0" w:after="0" w:afterAutospacing="0"/>
        <w:jc w:val="both"/>
        <w:textAlignment w:val="baseline"/>
        <w:rPr>
          <w:rStyle w:val="Strong"/>
          <w:rFonts w:asciiTheme="minorHAnsi" w:hAnsiTheme="minorHAnsi" w:cs="Arial"/>
          <w:b w:val="0"/>
          <w:color w:val="333333"/>
          <w:sz w:val="22"/>
          <w:szCs w:val="22"/>
          <w:bdr w:val="none" w:sz="0" w:space="0" w:color="auto" w:frame="1"/>
        </w:rPr>
      </w:pPr>
      <w:r w:rsidRPr="00592134">
        <w:rPr>
          <w:rStyle w:val="Strong"/>
          <w:rFonts w:asciiTheme="minorHAnsi" w:hAnsiTheme="minorHAnsi" w:cs="Arial"/>
          <w:b w:val="0"/>
          <w:color w:val="333333"/>
          <w:sz w:val="22"/>
          <w:szCs w:val="22"/>
          <w:bdr w:val="none" w:sz="0" w:space="0" w:color="auto" w:frame="1"/>
        </w:rPr>
        <w:t xml:space="preserve">If a parent or carer has any concerns or complaints regarding the care or welfare of their child, an appointment can be made for them to speak to the headteacher or SENDCo, who will be able to advice on formal procedures for complaint. </w:t>
      </w:r>
    </w:p>
    <w:p w14:paraId="22F46C4A" w14:textId="77777777" w:rsidR="000473AB" w:rsidRPr="00592134" w:rsidRDefault="000473AB" w:rsidP="0092710E">
      <w:pPr>
        <w:pStyle w:val="NormalWeb"/>
        <w:shd w:val="clear" w:color="auto" w:fill="FFFFFF"/>
        <w:spacing w:before="0" w:beforeAutospacing="0" w:after="0" w:afterAutospacing="0"/>
        <w:jc w:val="both"/>
        <w:textAlignment w:val="baseline"/>
        <w:rPr>
          <w:rStyle w:val="Strong"/>
          <w:rFonts w:asciiTheme="minorHAnsi" w:hAnsiTheme="minorHAnsi" w:cs="Arial"/>
          <w:b w:val="0"/>
          <w:color w:val="333333"/>
          <w:sz w:val="22"/>
          <w:szCs w:val="22"/>
          <w:bdr w:val="none" w:sz="0" w:space="0" w:color="auto" w:frame="1"/>
        </w:rPr>
      </w:pPr>
    </w:p>
    <w:p w14:paraId="15EB1C2A" w14:textId="77777777" w:rsidR="000473AB" w:rsidRPr="008A0276" w:rsidRDefault="000473AB" w:rsidP="0092710E">
      <w:pPr>
        <w:pStyle w:val="NormalWeb"/>
        <w:numPr>
          <w:ilvl w:val="0"/>
          <w:numId w:val="2"/>
        </w:numPr>
        <w:shd w:val="clear" w:color="auto" w:fill="FFFFFF"/>
        <w:spacing w:before="0" w:beforeAutospacing="0" w:after="0" w:afterAutospacing="0"/>
        <w:ind w:left="0"/>
        <w:jc w:val="both"/>
        <w:textAlignment w:val="baseline"/>
        <w:rPr>
          <w:rStyle w:val="Strong"/>
          <w:rFonts w:asciiTheme="minorHAnsi" w:hAnsiTheme="minorHAnsi" w:cs="Arial"/>
          <w:color w:val="333333"/>
          <w:sz w:val="22"/>
          <w:szCs w:val="22"/>
          <w:u w:val="single"/>
          <w:bdr w:val="none" w:sz="0" w:space="0" w:color="auto" w:frame="1"/>
        </w:rPr>
      </w:pPr>
      <w:r w:rsidRPr="008A0276">
        <w:rPr>
          <w:rStyle w:val="Strong"/>
          <w:rFonts w:asciiTheme="minorHAnsi" w:hAnsiTheme="minorHAnsi" w:cs="Arial"/>
          <w:color w:val="333333"/>
          <w:sz w:val="22"/>
          <w:szCs w:val="22"/>
          <w:u w:val="single"/>
          <w:bdr w:val="none" w:sz="0" w:space="0" w:color="auto" w:frame="1"/>
        </w:rPr>
        <w:t>Links to support services</w:t>
      </w:r>
    </w:p>
    <w:p w14:paraId="77A44375" w14:textId="77777777" w:rsidR="000473AB" w:rsidRPr="00592134" w:rsidRDefault="000473AB" w:rsidP="0092710E">
      <w:pPr>
        <w:pStyle w:val="NormalWeb"/>
        <w:shd w:val="clear" w:color="auto" w:fill="FFFFFF"/>
        <w:spacing w:before="0" w:beforeAutospacing="0" w:after="0" w:afterAutospacing="0"/>
        <w:jc w:val="both"/>
        <w:textAlignment w:val="baseline"/>
        <w:rPr>
          <w:rStyle w:val="Strong"/>
          <w:rFonts w:asciiTheme="minorHAnsi" w:hAnsiTheme="minorHAnsi" w:cs="Arial"/>
          <w:b w:val="0"/>
          <w:color w:val="333333"/>
          <w:sz w:val="22"/>
          <w:szCs w:val="22"/>
          <w:bdr w:val="none" w:sz="0" w:space="0" w:color="auto" w:frame="1"/>
        </w:rPr>
      </w:pPr>
      <w:r w:rsidRPr="00592134">
        <w:rPr>
          <w:rStyle w:val="Strong"/>
          <w:rFonts w:asciiTheme="minorHAnsi" w:hAnsiTheme="minorHAnsi" w:cs="Arial"/>
          <w:b w:val="0"/>
          <w:color w:val="333333"/>
          <w:sz w:val="22"/>
          <w:szCs w:val="22"/>
          <w:bdr w:val="none" w:sz="0" w:space="0" w:color="auto" w:frame="1"/>
        </w:rPr>
        <w:t xml:space="preserve">The school has strong working relationships and links with external support services in order to fully support our SEND pupils and aid inclusion. </w:t>
      </w:r>
    </w:p>
    <w:p w14:paraId="73BCD54A" w14:textId="77777777" w:rsidR="000473AB" w:rsidRPr="00592134" w:rsidRDefault="000473AB" w:rsidP="0092710E">
      <w:pPr>
        <w:pStyle w:val="NormalWeb"/>
        <w:shd w:val="clear" w:color="auto" w:fill="FFFFFF"/>
        <w:spacing w:before="0" w:beforeAutospacing="0" w:after="0" w:afterAutospacing="0"/>
        <w:jc w:val="both"/>
        <w:textAlignment w:val="baseline"/>
        <w:rPr>
          <w:rStyle w:val="Strong"/>
          <w:rFonts w:asciiTheme="minorHAnsi" w:hAnsiTheme="minorHAnsi" w:cs="Arial"/>
          <w:b w:val="0"/>
          <w:color w:val="333333"/>
          <w:sz w:val="22"/>
          <w:szCs w:val="22"/>
          <w:bdr w:val="none" w:sz="0" w:space="0" w:color="auto" w:frame="1"/>
        </w:rPr>
      </w:pPr>
    </w:p>
    <w:p w14:paraId="2E4F6667" w14:textId="77777777" w:rsidR="000473AB" w:rsidRPr="00592134" w:rsidRDefault="000473AB" w:rsidP="0092710E">
      <w:pPr>
        <w:pStyle w:val="NormalWeb"/>
        <w:shd w:val="clear" w:color="auto" w:fill="FFFFFF"/>
        <w:spacing w:before="0" w:beforeAutospacing="0" w:after="0" w:afterAutospacing="0"/>
        <w:jc w:val="both"/>
        <w:textAlignment w:val="baseline"/>
        <w:rPr>
          <w:rStyle w:val="Strong"/>
          <w:rFonts w:asciiTheme="minorHAnsi" w:hAnsiTheme="minorHAnsi" w:cs="Arial"/>
          <w:b w:val="0"/>
          <w:color w:val="333333"/>
          <w:sz w:val="22"/>
          <w:szCs w:val="22"/>
          <w:bdr w:val="none" w:sz="0" w:space="0" w:color="auto" w:frame="1"/>
        </w:rPr>
      </w:pPr>
      <w:r w:rsidRPr="00592134">
        <w:rPr>
          <w:rStyle w:val="Strong"/>
          <w:rFonts w:asciiTheme="minorHAnsi" w:hAnsiTheme="minorHAnsi" w:cs="Arial"/>
          <w:b w:val="0"/>
          <w:color w:val="333333"/>
          <w:sz w:val="22"/>
          <w:szCs w:val="22"/>
          <w:bdr w:val="none" w:sz="0" w:space="0" w:color="auto" w:frame="1"/>
        </w:rPr>
        <w:t xml:space="preserve">Sharing information and knowledge is key to the effective and successful SEND provision within our school. </w:t>
      </w:r>
    </w:p>
    <w:p w14:paraId="37185443" w14:textId="77777777" w:rsidR="000473AB" w:rsidRPr="00592134" w:rsidRDefault="000473AB" w:rsidP="0092710E">
      <w:pPr>
        <w:pStyle w:val="NormalWeb"/>
        <w:shd w:val="clear" w:color="auto" w:fill="FFFFFF"/>
        <w:spacing w:before="0" w:beforeAutospacing="0" w:after="0" w:afterAutospacing="0"/>
        <w:jc w:val="both"/>
        <w:textAlignment w:val="baseline"/>
        <w:rPr>
          <w:rStyle w:val="Strong"/>
          <w:rFonts w:asciiTheme="minorHAnsi" w:hAnsiTheme="minorHAnsi" w:cs="Arial"/>
          <w:b w:val="0"/>
          <w:color w:val="333333"/>
          <w:sz w:val="22"/>
          <w:szCs w:val="22"/>
          <w:bdr w:val="none" w:sz="0" w:space="0" w:color="auto" w:frame="1"/>
        </w:rPr>
      </w:pPr>
      <w:r w:rsidRPr="00592134">
        <w:rPr>
          <w:rStyle w:val="Strong"/>
          <w:rFonts w:asciiTheme="minorHAnsi" w:hAnsiTheme="minorHAnsi" w:cs="Arial"/>
          <w:b w:val="0"/>
          <w:color w:val="333333"/>
          <w:sz w:val="22"/>
          <w:szCs w:val="22"/>
          <w:bdr w:val="none" w:sz="0" w:space="0" w:color="auto" w:frame="1"/>
        </w:rPr>
        <w:t>Roby Park Primary School invites and seeks support from several agencies and services. The SENDCo is the designated person responsible for liaising with:</w:t>
      </w:r>
    </w:p>
    <w:p w14:paraId="3B6555D2" w14:textId="77777777" w:rsidR="000473AB" w:rsidRPr="00592134" w:rsidRDefault="00F21FDC" w:rsidP="0092710E">
      <w:pPr>
        <w:pStyle w:val="NormalWeb"/>
        <w:numPr>
          <w:ilvl w:val="0"/>
          <w:numId w:val="9"/>
        </w:numPr>
        <w:shd w:val="clear" w:color="auto" w:fill="FFFFFF"/>
        <w:spacing w:before="0" w:beforeAutospacing="0" w:after="0" w:afterAutospacing="0"/>
        <w:ind w:left="0"/>
        <w:jc w:val="both"/>
        <w:textAlignment w:val="baseline"/>
        <w:rPr>
          <w:rStyle w:val="Strong"/>
          <w:rFonts w:asciiTheme="minorHAnsi" w:hAnsiTheme="minorHAnsi" w:cs="Arial"/>
          <w:b w:val="0"/>
          <w:color w:val="333333"/>
          <w:sz w:val="22"/>
          <w:szCs w:val="22"/>
          <w:bdr w:val="none" w:sz="0" w:space="0" w:color="auto" w:frame="1"/>
        </w:rPr>
      </w:pPr>
      <w:r>
        <w:rPr>
          <w:rStyle w:val="Strong"/>
          <w:rFonts w:asciiTheme="minorHAnsi" w:hAnsiTheme="minorHAnsi" w:cs="Arial"/>
          <w:b w:val="0"/>
          <w:color w:val="333333"/>
          <w:sz w:val="22"/>
          <w:szCs w:val="22"/>
          <w:bdr w:val="none" w:sz="0" w:space="0" w:color="auto" w:frame="1"/>
        </w:rPr>
        <w:t>Knowsley Outreach Specialist Support Teacher</w:t>
      </w:r>
    </w:p>
    <w:p w14:paraId="399A3E11" w14:textId="77777777" w:rsidR="000473AB" w:rsidRDefault="000473AB" w:rsidP="0092710E">
      <w:pPr>
        <w:pStyle w:val="NormalWeb"/>
        <w:numPr>
          <w:ilvl w:val="0"/>
          <w:numId w:val="9"/>
        </w:numPr>
        <w:shd w:val="clear" w:color="auto" w:fill="FFFFFF"/>
        <w:spacing w:before="0" w:beforeAutospacing="0" w:after="0" w:afterAutospacing="0"/>
        <w:ind w:left="0"/>
        <w:jc w:val="both"/>
        <w:textAlignment w:val="baseline"/>
        <w:rPr>
          <w:rStyle w:val="Strong"/>
          <w:rFonts w:asciiTheme="minorHAnsi" w:hAnsiTheme="minorHAnsi" w:cs="Arial"/>
          <w:b w:val="0"/>
          <w:color w:val="333333"/>
          <w:sz w:val="22"/>
          <w:szCs w:val="22"/>
          <w:bdr w:val="none" w:sz="0" w:space="0" w:color="auto" w:frame="1"/>
        </w:rPr>
      </w:pPr>
      <w:r w:rsidRPr="00592134">
        <w:rPr>
          <w:rStyle w:val="Strong"/>
          <w:rFonts w:asciiTheme="minorHAnsi" w:hAnsiTheme="minorHAnsi" w:cs="Arial"/>
          <w:b w:val="0"/>
          <w:color w:val="333333"/>
          <w:sz w:val="22"/>
          <w:szCs w:val="22"/>
          <w:bdr w:val="none" w:sz="0" w:space="0" w:color="auto" w:frame="1"/>
        </w:rPr>
        <w:t>Knowsley Educational Psychology Service</w:t>
      </w:r>
    </w:p>
    <w:p w14:paraId="6D4BF7C7" w14:textId="77777777" w:rsidR="00F21FDC" w:rsidRPr="00592134" w:rsidRDefault="00F21FDC" w:rsidP="0092710E">
      <w:pPr>
        <w:pStyle w:val="NormalWeb"/>
        <w:numPr>
          <w:ilvl w:val="0"/>
          <w:numId w:val="9"/>
        </w:numPr>
        <w:shd w:val="clear" w:color="auto" w:fill="FFFFFF"/>
        <w:spacing w:before="0" w:beforeAutospacing="0" w:after="0" w:afterAutospacing="0"/>
        <w:ind w:left="0"/>
        <w:jc w:val="both"/>
        <w:textAlignment w:val="baseline"/>
        <w:rPr>
          <w:rStyle w:val="Strong"/>
          <w:rFonts w:asciiTheme="minorHAnsi" w:hAnsiTheme="minorHAnsi" w:cs="Arial"/>
          <w:b w:val="0"/>
          <w:color w:val="333333"/>
          <w:sz w:val="22"/>
          <w:szCs w:val="22"/>
          <w:bdr w:val="none" w:sz="0" w:space="0" w:color="auto" w:frame="1"/>
        </w:rPr>
      </w:pPr>
      <w:r>
        <w:rPr>
          <w:rStyle w:val="Strong"/>
          <w:rFonts w:asciiTheme="minorHAnsi" w:hAnsiTheme="minorHAnsi" w:cs="Arial"/>
          <w:b w:val="0"/>
          <w:color w:val="333333"/>
          <w:sz w:val="22"/>
          <w:szCs w:val="22"/>
          <w:bdr w:val="none" w:sz="0" w:space="0" w:color="auto" w:frame="1"/>
        </w:rPr>
        <w:t xml:space="preserve">Applied Psychology commissioned Educational Psychologist </w:t>
      </w:r>
    </w:p>
    <w:p w14:paraId="166D72D3" w14:textId="77777777" w:rsidR="000473AB" w:rsidRPr="00592134" w:rsidRDefault="000473AB" w:rsidP="0092710E">
      <w:pPr>
        <w:pStyle w:val="NormalWeb"/>
        <w:numPr>
          <w:ilvl w:val="0"/>
          <w:numId w:val="9"/>
        </w:numPr>
        <w:shd w:val="clear" w:color="auto" w:fill="FFFFFF"/>
        <w:spacing w:before="0" w:beforeAutospacing="0" w:after="0" w:afterAutospacing="0"/>
        <w:ind w:left="0"/>
        <w:jc w:val="both"/>
        <w:textAlignment w:val="baseline"/>
        <w:rPr>
          <w:rStyle w:val="Strong"/>
          <w:rFonts w:asciiTheme="minorHAnsi" w:hAnsiTheme="minorHAnsi" w:cs="Arial"/>
          <w:b w:val="0"/>
          <w:color w:val="333333"/>
          <w:sz w:val="22"/>
          <w:szCs w:val="22"/>
          <w:bdr w:val="none" w:sz="0" w:space="0" w:color="auto" w:frame="1"/>
        </w:rPr>
      </w:pPr>
      <w:r w:rsidRPr="00592134">
        <w:rPr>
          <w:rStyle w:val="Strong"/>
          <w:rFonts w:asciiTheme="minorHAnsi" w:hAnsiTheme="minorHAnsi" w:cs="Arial"/>
          <w:b w:val="0"/>
          <w:color w:val="333333"/>
          <w:sz w:val="22"/>
          <w:szCs w:val="22"/>
          <w:bdr w:val="none" w:sz="0" w:space="0" w:color="auto" w:frame="1"/>
        </w:rPr>
        <w:t>Knowsley Speech and Language Therapy Service</w:t>
      </w:r>
    </w:p>
    <w:p w14:paraId="7FDAC0EC" w14:textId="77777777" w:rsidR="000473AB" w:rsidRPr="00592134" w:rsidRDefault="000473AB" w:rsidP="0092710E">
      <w:pPr>
        <w:pStyle w:val="NormalWeb"/>
        <w:numPr>
          <w:ilvl w:val="0"/>
          <w:numId w:val="9"/>
        </w:numPr>
        <w:shd w:val="clear" w:color="auto" w:fill="FFFFFF"/>
        <w:spacing w:before="0" w:beforeAutospacing="0" w:after="0" w:afterAutospacing="0"/>
        <w:ind w:left="0"/>
        <w:jc w:val="both"/>
        <w:textAlignment w:val="baseline"/>
        <w:rPr>
          <w:rStyle w:val="Strong"/>
          <w:rFonts w:asciiTheme="minorHAnsi" w:hAnsiTheme="minorHAnsi" w:cs="Arial"/>
          <w:b w:val="0"/>
          <w:color w:val="333333"/>
          <w:sz w:val="22"/>
          <w:szCs w:val="22"/>
          <w:bdr w:val="none" w:sz="0" w:space="0" w:color="auto" w:frame="1"/>
        </w:rPr>
      </w:pPr>
      <w:r w:rsidRPr="00592134">
        <w:rPr>
          <w:rStyle w:val="Strong"/>
          <w:rFonts w:asciiTheme="minorHAnsi" w:hAnsiTheme="minorHAnsi" w:cs="Arial"/>
          <w:b w:val="0"/>
          <w:color w:val="333333"/>
          <w:sz w:val="22"/>
          <w:szCs w:val="22"/>
          <w:bdr w:val="none" w:sz="0" w:space="0" w:color="auto" w:frame="1"/>
        </w:rPr>
        <w:t>Liverpool Speech and Language Therapy Service</w:t>
      </w:r>
    </w:p>
    <w:p w14:paraId="06280763" w14:textId="77777777" w:rsidR="000473AB" w:rsidRPr="00592134" w:rsidRDefault="000473AB" w:rsidP="0092710E">
      <w:pPr>
        <w:pStyle w:val="NormalWeb"/>
        <w:numPr>
          <w:ilvl w:val="0"/>
          <w:numId w:val="9"/>
        </w:numPr>
        <w:shd w:val="clear" w:color="auto" w:fill="FFFFFF"/>
        <w:spacing w:before="0" w:beforeAutospacing="0" w:after="0" w:afterAutospacing="0"/>
        <w:ind w:left="0"/>
        <w:jc w:val="both"/>
        <w:textAlignment w:val="baseline"/>
        <w:rPr>
          <w:rStyle w:val="Strong"/>
          <w:rFonts w:asciiTheme="minorHAnsi" w:hAnsiTheme="minorHAnsi" w:cs="Arial"/>
          <w:b w:val="0"/>
          <w:color w:val="333333"/>
          <w:sz w:val="22"/>
          <w:szCs w:val="22"/>
          <w:bdr w:val="none" w:sz="0" w:space="0" w:color="auto" w:frame="1"/>
        </w:rPr>
      </w:pPr>
      <w:r w:rsidRPr="00592134">
        <w:rPr>
          <w:rStyle w:val="Strong"/>
          <w:rFonts w:asciiTheme="minorHAnsi" w:hAnsiTheme="minorHAnsi" w:cs="Arial"/>
          <w:b w:val="0"/>
          <w:color w:val="333333"/>
          <w:sz w:val="22"/>
          <w:szCs w:val="22"/>
          <w:bdr w:val="none" w:sz="0" w:space="0" w:color="auto" w:frame="1"/>
        </w:rPr>
        <w:t>Knowsley CAMHS team</w:t>
      </w:r>
    </w:p>
    <w:p w14:paraId="48B018F0" w14:textId="77777777" w:rsidR="000473AB" w:rsidRPr="00592134" w:rsidRDefault="000473AB" w:rsidP="0092710E">
      <w:pPr>
        <w:pStyle w:val="NormalWeb"/>
        <w:numPr>
          <w:ilvl w:val="0"/>
          <w:numId w:val="9"/>
        </w:numPr>
        <w:shd w:val="clear" w:color="auto" w:fill="FFFFFF"/>
        <w:spacing w:before="0" w:beforeAutospacing="0" w:after="0" w:afterAutospacing="0"/>
        <w:ind w:left="0"/>
        <w:jc w:val="both"/>
        <w:textAlignment w:val="baseline"/>
        <w:rPr>
          <w:rStyle w:val="Strong"/>
          <w:rFonts w:asciiTheme="minorHAnsi" w:hAnsiTheme="minorHAnsi" w:cs="Arial"/>
          <w:b w:val="0"/>
          <w:color w:val="333333"/>
          <w:sz w:val="22"/>
          <w:szCs w:val="22"/>
          <w:bdr w:val="none" w:sz="0" w:space="0" w:color="auto" w:frame="1"/>
        </w:rPr>
      </w:pPr>
      <w:r w:rsidRPr="00592134">
        <w:rPr>
          <w:rStyle w:val="Strong"/>
          <w:rFonts w:asciiTheme="minorHAnsi" w:hAnsiTheme="minorHAnsi" w:cs="Arial"/>
          <w:b w:val="0"/>
          <w:color w:val="333333"/>
          <w:sz w:val="22"/>
          <w:szCs w:val="22"/>
          <w:bdr w:val="none" w:sz="0" w:space="0" w:color="auto" w:frame="1"/>
        </w:rPr>
        <w:t>Early Help Assessment Team</w:t>
      </w:r>
    </w:p>
    <w:p w14:paraId="26B97CF7" w14:textId="77777777" w:rsidR="000473AB" w:rsidRPr="00592134" w:rsidRDefault="000473AB" w:rsidP="0092710E">
      <w:pPr>
        <w:pStyle w:val="NormalWeb"/>
        <w:numPr>
          <w:ilvl w:val="0"/>
          <w:numId w:val="9"/>
        </w:numPr>
        <w:shd w:val="clear" w:color="auto" w:fill="FFFFFF"/>
        <w:spacing w:before="0" w:beforeAutospacing="0" w:after="0" w:afterAutospacing="0"/>
        <w:ind w:left="0"/>
        <w:jc w:val="both"/>
        <w:textAlignment w:val="baseline"/>
        <w:rPr>
          <w:rStyle w:val="Strong"/>
          <w:rFonts w:asciiTheme="minorHAnsi" w:hAnsiTheme="minorHAnsi" w:cs="Arial"/>
          <w:b w:val="0"/>
          <w:color w:val="333333"/>
          <w:sz w:val="22"/>
          <w:szCs w:val="22"/>
          <w:bdr w:val="none" w:sz="0" w:space="0" w:color="auto" w:frame="1"/>
        </w:rPr>
      </w:pPr>
      <w:r w:rsidRPr="00592134">
        <w:rPr>
          <w:rStyle w:val="Strong"/>
          <w:rFonts w:asciiTheme="minorHAnsi" w:hAnsiTheme="minorHAnsi" w:cs="Arial"/>
          <w:b w:val="0"/>
          <w:color w:val="333333"/>
          <w:sz w:val="22"/>
          <w:szCs w:val="22"/>
          <w:bdr w:val="none" w:sz="0" w:space="0" w:color="auto" w:frame="1"/>
        </w:rPr>
        <w:t>Family First</w:t>
      </w:r>
    </w:p>
    <w:p w14:paraId="34FBD80A" w14:textId="77777777" w:rsidR="000473AB" w:rsidRPr="00592134" w:rsidRDefault="000473AB" w:rsidP="0092710E">
      <w:pPr>
        <w:pStyle w:val="NormalWeb"/>
        <w:numPr>
          <w:ilvl w:val="0"/>
          <w:numId w:val="9"/>
        </w:numPr>
        <w:shd w:val="clear" w:color="auto" w:fill="FFFFFF"/>
        <w:spacing w:before="0" w:beforeAutospacing="0" w:after="0" w:afterAutospacing="0"/>
        <w:ind w:left="0"/>
        <w:jc w:val="both"/>
        <w:textAlignment w:val="baseline"/>
        <w:rPr>
          <w:rStyle w:val="Strong"/>
          <w:rFonts w:asciiTheme="minorHAnsi" w:hAnsiTheme="minorHAnsi" w:cs="Arial"/>
          <w:b w:val="0"/>
          <w:color w:val="333333"/>
          <w:sz w:val="22"/>
          <w:szCs w:val="22"/>
          <w:bdr w:val="none" w:sz="0" w:space="0" w:color="auto" w:frame="1"/>
        </w:rPr>
      </w:pPr>
      <w:r w:rsidRPr="00592134">
        <w:rPr>
          <w:rStyle w:val="Strong"/>
          <w:rFonts w:asciiTheme="minorHAnsi" w:hAnsiTheme="minorHAnsi" w:cs="Arial"/>
          <w:b w:val="0"/>
          <w:color w:val="333333"/>
          <w:sz w:val="22"/>
          <w:szCs w:val="22"/>
          <w:bdr w:val="none" w:sz="0" w:space="0" w:color="auto" w:frame="1"/>
        </w:rPr>
        <w:t>Social Care  (Safeguarding Officers are designated lead)</w:t>
      </w:r>
    </w:p>
    <w:p w14:paraId="3C9BB5F9" w14:textId="77777777" w:rsidR="000473AB" w:rsidRDefault="000473AB" w:rsidP="0092710E">
      <w:pPr>
        <w:pStyle w:val="NormalWeb"/>
        <w:numPr>
          <w:ilvl w:val="0"/>
          <w:numId w:val="9"/>
        </w:numPr>
        <w:shd w:val="clear" w:color="auto" w:fill="FFFFFF"/>
        <w:spacing w:before="0" w:beforeAutospacing="0" w:after="0" w:afterAutospacing="0"/>
        <w:ind w:left="0"/>
        <w:jc w:val="both"/>
        <w:textAlignment w:val="baseline"/>
        <w:rPr>
          <w:rStyle w:val="Strong"/>
          <w:rFonts w:asciiTheme="minorHAnsi" w:hAnsiTheme="minorHAnsi" w:cs="Arial"/>
          <w:b w:val="0"/>
          <w:color w:val="333333"/>
          <w:sz w:val="22"/>
          <w:szCs w:val="22"/>
          <w:bdr w:val="none" w:sz="0" w:space="0" w:color="auto" w:frame="1"/>
        </w:rPr>
      </w:pPr>
      <w:r w:rsidRPr="00592134">
        <w:rPr>
          <w:rStyle w:val="Strong"/>
          <w:rFonts w:asciiTheme="minorHAnsi" w:hAnsiTheme="minorHAnsi" w:cs="Arial"/>
          <w:b w:val="0"/>
          <w:color w:val="333333"/>
          <w:sz w:val="22"/>
          <w:szCs w:val="22"/>
          <w:bdr w:val="none" w:sz="0" w:space="0" w:color="auto" w:frame="1"/>
        </w:rPr>
        <w:t>Paediatric Occupational and Physiotherapy service</w:t>
      </w:r>
    </w:p>
    <w:p w14:paraId="3CA0F018" w14:textId="058C0B66" w:rsidR="00F21FDC" w:rsidRDefault="00F21FDC" w:rsidP="0092710E">
      <w:pPr>
        <w:pStyle w:val="NormalWeb"/>
        <w:numPr>
          <w:ilvl w:val="0"/>
          <w:numId w:val="9"/>
        </w:numPr>
        <w:shd w:val="clear" w:color="auto" w:fill="FFFFFF"/>
        <w:spacing w:before="0" w:beforeAutospacing="0" w:after="0" w:afterAutospacing="0"/>
        <w:ind w:left="0"/>
        <w:jc w:val="both"/>
        <w:textAlignment w:val="baseline"/>
        <w:rPr>
          <w:rStyle w:val="Strong"/>
          <w:rFonts w:asciiTheme="minorHAnsi" w:hAnsiTheme="minorHAnsi" w:cs="Arial"/>
          <w:b w:val="0"/>
          <w:color w:val="333333"/>
          <w:sz w:val="22"/>
          <w:szCs w:val="22"/>
          <w:bdr w:val="none" w:sz="0" w:space="0" w:color="auto" w:frame="1"/>
        </w:rPr>
      </w:pPr>
      <w:r>
        <w:rPr>
          <w:rStyle w:val="Strong"/>
          <w:rFonts w:asciiTheme="minorHAnsi" w:hAnsiTheme="minorHAnsi" w:cs="Arial"/>
          <w:b w:val="0"/>
          <w:color w:val="333333"/>
          <w:sz w:val="22"/>
          <w:szCs w:val="22"/>
          <w:bdr w:val="none" w:sz="0" w:space="0" w:color="auto" w:frame="1"/>
        </w:rPr>
        <w:t>Knowsley Sensory Impaired Service</w:t>
      </w:r>
    </w:p>
    <w:p w14:paraId="689E027F" w14:textId="0924771B" w:rsidR="00B36230" w:rsidRDefault="00B36230" w:rsidP="0092710E">
      <w:pPr>
        <w:pStyle w:val="NormalWeb"/>
        <w:numPr>
          <w:ilvl w:val="0"/>
          <w:numId w:val="9"/>
        </w:numPr>
        <w:shd w:val="clear" w:color="auto" w:fill="FFFFFF"/>
        <w:spacing w:before="0" w:beforeAutospacing="0" w:after="0" w:afterAutospacing="0"/>
        <w:ind w:left="0"/>
        <w:jc w:val="both"/>
        <w:textAlignment w:val="baseline"/>
        <w:rPr>
          <w:rStyle w:val="Strong"/>
          <w:rFonts w:asciiTheme="minorHAnsi" w:hAnsiTheme="minorHAnsi" w:cs="Arial"/>
          <w:b w:val="0"/>
          <w:color w:val="333333"/>
          <w:sz w:val="22"/>
          <w:szCs w:val="22"/>
          <w:bdr w:val="none" w:sz="0" w:space="0" w:color="auto" w:frame="1"/>
        </w:rPr>
      </w:pPr>
      <w:r>
        <w:rPr>
          <w:rStyle w:val="Strong"/>
          <w:rFonts w:asciiTheme="minorHAnsi" w:hAnsiTheme="minorHAnsi" w:cs="Arial"/>
          <w:b w:val="0"/>
          <w:color w:val="333333"/>
          <w:sz w:val="22"/>
          <w:szCs w:val="22"/>
          <w:bdr w:val="none" w:sz="0" w:space="0" w:color="auto" w:frame="1"/>
        </w:rPr>
        <w:t>Knowsley Autistic Spectrum Condition Advisory Teacher</w:t>
      </w:r>
    </w:p>
    <w:p w14:paraId="6AA4BE6A" w14:textId="3234FF53" w:rsidR="00A8404D" w:rsidRPr="00A8404D" w:rsidRDefault="00B36230" w:rsidP="00A8404D">
      <w:pPr>
        <w:pStyle w:val="NormalWeb"/>
        <w:numPr>
          <w:ilvl w:val="0"/>
          <w:numId w:val="9"/>
        </w:numPr>
        <w:shd w:val="clear" w:color="auto" w:fill="FFFFFF"/>
        <w:spacing w:before="0" w:beforeAutospacing="0" w:after="0" w:afterAutospacing="0"/>
        <w:ind w:left="0"/>
        <w:jc w:val="both"/>
        <w:textAlignment w:val="baseline"/>
        <w:rPr>
          <w:rStyle w:val="Strong"/>
          <w:rFonts w:asciiTheme="minorHAnsi" w:hAnsiTheme="minorHAnsi" w:cs="Arial"/>
          <w:b w:val="0"/>
          <w:color w:val="333333"/>
          <w:sz w:val="22"/>
          <w:szCs w:val="22"/>
          <w:bdr w:val="none" w:sz="0" w:space="0" w:color="auto" w:frame="1"/>
        </w:rPr>
      </w:pPr>
      <w:r>
        <w:rPr>
          <w:rStyle w:val="Strong"/>
          <w:rFonts w:asciiTheme="minorHAnsi" w:hAnsiTheme="minorHAnsi" w:cs="Arial"/>
          <w:b w:val="0"/>
          <w:color w:val="333333"/>
          <w:sz w:val="22"/>
          <w:szCs w:val="22"/>
          <w:bdr w:val="none" w:sz="0" w:space="0" w:color="auto" w:frame="1"/>
        </w:rPr>
        <w:t>Outreach Behaviour Tea</w:t>
      </w:r>
      <w:r w:rsidR="00A8404D">
        <w:rPr>
          <w:rStyle w:val="Strong"/>
          <w:rFonts w:asciiTheme="minorHAnsi" w:hAnsiTheme="minorHAnsi" w:cs="Arial"/>
          <w:b w:val="0"/>
          <w:color w:val="333333"/>
          <w:sz w:val="22"/>
          <w:szCs w:val="22"/>
          <w:bdr w:val="none" w:sz="0" w:space="0" w:color="auto" w:frame="1"/>
        </w:rPr>
        <w:t>m</w:t>
      </w:r>
    </w:p>
    <w:p w14:paraId="05278C02" w14:textId="77777777" w:rsidR="000473AB" w:rsidRPr="00592134" w:rsidRDefault="000473AB" w:rsidP="0092710E">
      <w:pPr>
        <w:pStyle w:val="NormalWeb"/>
        <w:shd w:val="clear" w:color="auto" w:fill="FFFFFF"/>
        <w:spacing w:before="0" w:beforeAutospacing="0" w:after="0" w:afterAutospacing="0"/>
        <w:jc w:val="both"/>
        <w:textAlignment w:val="baseline"/>
        <w:rPr>
          <w:rStyle w:val="Strong"/>
          <w:rFonts w:asciiTheme="minorHAnsi" w:hAnsiTheme="minorHAnsi" w:cs="Arial"/>
          <w:b w:val="0"/>
          <w:color w:val="333333"/>
          <w:sz w:val="22"/>
          <w:szCs w:val="22"/>
          <w:bdr w:val="none" w:sz="0" w:space="0" w:color="auto" w:frame="1"/>
        </w:rPr>
      </w:pPr>
    </w:p>
    <w:p w14:paraId="5932E08C" w14:textId="77777777" w:rsidR="000473AB" w:rsidRPr="00592134" w:rsidRDefault="000473AB" w:rsidP="0092710E">
      <w:pPr>
        <w:pStyle w:val="NormalWeb"/>
        <w:shd w:val="clear" w:color="auto" w:fill="FFFFFF"/>
        <w:spacing w:before="0" w:beforeAutospacing="0" w:after="0" w:afterAutospacing="0"/>
        <w:jc w:val="both"/>
        <w:textAlignment w:val="baseline"/>
        <w:rPr>
          <w:rStyle w:val="Strong"/>
          <w:rFonts w:asciiTheme="minorHAnsi" w:hAnsiTheme="minorHAnsi" w:cs="Arial"/>
          <w:b w:val="0"/>
          <w:color w:val="333333"/>
          <w:sz w:val="22"/>
          <w:szCs w:val="22"/>
          <w:bdr w:val="none" w:sz="0" w:space="0" w:color="auto" w:frame="1"/>
        </w:rPr>
      </w:pPr>
    </w:p>
    <w:p w14:paraId="0FDD4111" w14:textId="77777777" w:rsidR="000473AB" w:rsidRPr="008A0276" w:rsidRDefault="000473AB" w:rsidP="0092710E">
      <w:pPr>
        <w:pStyle w:val="NormalWeb"/>
        <w:numPr>
          <w:ilvl w:val="0"/>
          <w:numId w:val="2"/>
        </w:numPr>
        <w:shd w:val="clear" w:color="auto" w:fill="FFFFFF"/>
        <w:spacing w:before="0" w:beforeAutospacing="0" w:after="0" w:afterAutospacing="0"/>
        <w:ind w:left="0"/>
        <w:jc w:val="both"/>
        <w:textAlignment w:val="baseline"/>
        <w:rPr>
          <w:rStyle w:val="Strong"/>
          <w:rFonts w:asciiTheme="minorHAnsi" w:hAnsiTheme="minorHAnsi" w:cs="Arial"/>
          <w:color w:val="333333"/>
          <w:sz w:val="22"/>
          <w:szCs w:val="22"/>
          <w:bdr w:val="none" w:sz="0" w:space="0" w:color="auto" w:frame="1"/>
        </w:rPr>
      </w:pPr>
      <w:r w:rsidRPr="008A0276">
        <w:rPr>
          <w:rStyle w:val="Strong"/>
          <w:rFonts w:asciiTheme="minorHAnsi" w:hAnsiTheme="minorHAnsi" w:cs="Arial"/>
          <w:color w:val="333333"/>
          <w:sz w:val="22"/>
          <w:szCs w:val="22"/>
          <w:bdr w:val="none" w:sz="0" w:space="0" w:color="auto" w:frame="1"/>
        </w:rPr>
        <w:t>Working in partnership with parents</w:t>
      </w:r>
    </w:p>
    <w:p w14:paraId="3615D35D" w14:textId="77777777" w:rsidR="000473AB" w:rsidRPr="00592134" w:rsidRDefault="000473AB" w:rsidP="0092710E">
      <w:pPr>
        <w:pStyle w:val="NormalWeb"/>
        <w:shd w:val="clear" w:color="auto" w:fill="FFFFFF"/>
        <w:spacing w:before="0" w:beforeAutospacing="0" w:after="0" w:afterAutospacing="0"/>
        <w:jc w:val="both"/>
        <w:textAlignment w:val="baseline"/>
        <w:rPr>
          <w:rStyle w:val="Strong"/>
          <w:rFonts w:asciiTheme="minorHAnsi" w:hAnsiTheme="minorHAnsi" w:cs="Arial"/>
          <w:b w:val="0"/>
          <w:color w:val="333333"/>
          <w:sz w:val="22"/>
          <w:szCs w:val="22"/>
          <w:bdr w:val="none" w:sz="0" w:space="0" w:color="auto" w:frame="1"/>
        </w:rPr>
      </w:pPr>
      <w:r w:rsidRPr="00592134">
        <w:rPr>
          <w:rStyle w:val="Strong"/>
          <w:rFonts w:asciiTheme="minorHAnsi" w:hAnsiTheme="minorHAnsi" w:cs="Arial"/>
          <w:b w:val="0"/>
          <w:color w:val="333333"/>
          <w:sz w:val="22"/>
          <w:szCs w:val="22"/>
          <w:bdr w:val="none" w:sz="0" w:space="0" w:color="auto" w:frame="1"/>
        </w:rPr>
        <w:t>Roby Park Primary School believes that a close working relationship with pare</w:t>
      </w:r>
      <w:r w:rsidR="008A0276">
        <w:rPr>
          <w:rStyle w:val="Strong"/>
          <w:rFonts w:asciiTheme="minorHAnsi" w:hAnsiTheme="minorHAnsi" w:cs="Arial"/>
          <w:b w:val="0"/>
          <w:color w:val="333333"/>
          <w:sz w:val="22"/>
          <w:szCs w:val="22"/>
          <w:bdr w:val="none" w:sz="0" w:space="0" w:color="auto" w:frame="1"/>
        </w:rPr>
        <w:t>nts is vital in order to ensure:</w:t>
      </w:r>
    </w:p>
    <w:p w14:paraId="7E5A545F" w14:textId="3633D4F1" w:rsidR="000473AB" w:rsidRPr="00592134" w:rsidRDefault="000473AB" w:rsidP="0092710E">
      <w:pPr>
        <w:pStyle w:val="NormalWeb"/>
        <w:numPr>
          <w:ilvl w:val="0"/>
          <w:numId w:val="8"/>
        </w:numPr>
        <w:shd w:val="clear" w:color="auto" w:fill="FFFFFF"/>
        <w:spacing w:before="0" w:beforeAutospacing="0" w:after="0" w:afterAutospacing="0"/>
        <w:ind w:left="0"/>
        <w:jc w:val="both"/>
        <w:textAlignment w:val="baseline"/>
        <w:rPr>
          <w:rStyle w:val="Strong"/>
          <w:rFonts w:asciiTheme="minorHAnsi" w:hAnsiTheme="minorHAnsi" w:cs="Arial"/>
          <w:b w:val="0"/>
          <w:color w:val="333333"/>
          <w:sz w:val="22"/>
          <w:szCs w:val="22"/>
          <w:bdr w:val="none" w:sz="0" w:space="0" w:color="auto" w:frame="1"/>
        </w:rPr>
      </w:pPr>
      <w:r w:rsidRPr="00592134">
        <w:rPr>
          <w:rStyle w:val="Strong"/>
          <w:rFonts w:asciiTheme="minorHAnsi" w:hAnsiTheme="minorHAnsi" w:cs="Arial"/>
          <w:b w:val="0"/>
          <w:color w:val="333333"/>
          <w:sz w:val="22"/>
          <w:szCs w:val="22"/>
          <w:bdr w:val="none" w:sz="0" w:space="0" w:color="auto" w:frame="1"/>
        </w:rPr>
        <w:t>Early and accurate identification and assessment of SEND leasing to appropriate intervention and provision</w:t>
      </w:r>
      <w:r w:rsidR="00A8404D">
        <w:rPr>
          <w:rStyle w:val="Strong"/>
          <w:rFonts w:asciiTheme="minorHAnsi" w:hAnsiTheme="minorHAnsi" w:cs="Arial"/>
          <w:b w:val="0"/>
          <w:color w:val="333333"/>
          <w:sz w:val="22"/>
          <w:szCs w:val="22"/>
          <w:bdr w:val="none" w:sz="0" w:space="0" w:color="auto" w:frame="1"/>
        </w:rPr>
        <w:t>.</w:t>
      </w:r>
    </w:p>
    <w:p w14:paraId="6A63CC8D" w14:textId="77777777" w:rsidR="000473AB" w:rsidRPr="00592134" w:rsidRDefault="000473AB" w:rsidP="0092710E">
      <w:pPr>
        <w:pStyle w:val="NormalWeb"/>
        <w:numPr>
          <w:ilvl w:val="0"/>
          <w:numId w:val="8"/>
        </w:numPr>
        <w:shd w:val="clear" w:color="auto" w:fill="FFFFFF"/>
        <w:spacing w:before="0" w:beforeAutospacing="0" w:after="0" w:afterAutospacing="0"/>
        <w:ind w:left="0"/>
        <w:jc w:val="both"/>
        <w:textAlignment w:val="baseline"/>
        <w:rPr>
          <w:rStyle w:val="Strong"/>
          <w:rFonts w:asciiTheme="minorHAnsi" w:hAnsiTheme="minorHAnsi" w:cs="Arial"/>
          <w:b w:val="0"/>
          <w:color w:val="333333"/>
          <w:sz w:val="22"/>
          <w:szCs w:val="22"/>
          <w:bdr w:val="none" w:sz="0" w:space="0" w:color="auto" w:frame="1"/>
        </w:rPr>
      </w:pPr>
      <w:r w:rsidRPr="00592134">
        <w:rPr>
          <w:rStyle w:val="Strong"/>
          <w:rFonts w:asciiTheme="minorHAnsi" w:hAnsiTheme="minorHAnsi" w:cs="Arial"/>
          <w:b w:val="0"/>
          <w:color w:val="333333"/>
          <w:sz w:val="22"/>
          <w:szCs w:val="22"/>
          <w:bdr w:val="none" w:sz="0" w:space="0" w:color="auto" w:frame="1"/>
        </w:rPr>
        <w:t>Continuing social and academic progress of children with SEND</w:t>
      </w:r>
    </w:p>
    <w:p w14:paraId="11AB29CC" w14:textId="77777777" w:rsidR="000473AB" w:rsidRPr="00592134" w:rsidRDefault="000473AB" w:rsidP="0092710E">
      <w:pPr>
        <w:pStyle w:val="NormalWeb"/>
        <w:numPr>
          <w:ilvl w:val="0"/>
          <w:numId w:val="8"/>
        </w:numPr>
        <w:shd w:val="clear" w:color="auto" w:fill="FFFFFF"/>
        <w:spacing w:before="0" w:beforeAutospacing="0" w:after="0" w:afterAutospacing="0"/>
        <w:ind w:left="0"/>
        <w:jc w:val="both"/>
        <w:textAlignment w:val="baseline"/>
        <w:rPr>
          <w:rStyle w:val="Strong"/>
          <w:rFonts w:asciiTheme="minorHAnsi" w:hAnsiTheme="minorHAnsi" w:cs="Arial"/>
          <w:b w:val="0"/>
          <w:color w:val="333333"/>
          <w:sz w:val="22"/>
          <w:szCs w:val="22"/>
          <w:bdr w:val="none" w:sz="0" w:space="0" w:color="auto" w:frame="1"/>
        </w:rPr>
      </w:pPr>
      <w:r w:rsidRPr="00592134">
        <w:rPr>
          <w:rStyle w:val="Strong"/>
          <w:rFonts w:asciiTheme="minorHAnsi" w:hAnsiTheme="minorHAnsi" w:cs="Arial"/>
          <w:b w:val="0"/>
          <w:color w:val="333333"/>
          <w:sz w:val="22"/>
          <w:szCs w:val="22"/>
          <w:bdr w:val="none" w:sz="0" w:space="0" w:color="auto" w:frame="1"/>
        </w:rPr>
        <w:t>Personal and academic targets are set and met effectively.</w:t>
      </w:r>
    </w:p>
    <w:p w14:paraId="6E6F3226" w14:textId="77777777" w:rsidR="000473AB" w:rsidRPr="00592134" w:rsidRDefault="000473AB" w:rsidP="0092710E">
      <w:pPr>
        <w:pStyle w:val="NormalWeb"/>
        <w:shd w:val="clear" w:color="auto" w:fill="FFFFFF"/>
        <w:spacing w:before="0" w:beforeAutospacing="0" w:after="0" w:afterAutospacing="0"/>
        <w:jc w:val="both"/>
        <w:textAlignment w:val="baseline"/>
        <w:rPr>
          <w:rStyle w:val="Strong"/>
          <w:rFonts w:asciiTheme="minorHAnsi" w:hAnsiTheme="minorHAnsi" w:cs="Arial"/>
          <w:b w:val="0"/>
          <w:color w:val="333333"/>
          <w:sz w:val="22"/>
          <w:szCs w:val="22"/>
          <w:bdr w:val="none" w:sz="0" w:space="0" w:color="auto" w:frame="1"/>
        </w:rPr>
      </w:pPr>
      <w:r w:rsidRPr="00592134">
        <w:rPr>
          <w:rStyle w:val="Strong"/>
          <w:rFonts w:asciiTheme="minorHAnsi" w:hAnsiTheme="minorHAnsi" w:cs="Arial"/>
          <w:b w:val="0"/>
          <w:color w:val="333333"/>
          <w:sz w:val="22"/>
          <w:szCs w:val="22"/>
          <w:bdr w:val="none" w:sz="0" w:space="0" w:color="auto" w:frame="1"/>
        </w:rPr>
        <w:t xml:space="preserve">In cases where more frequent, regular contact with parents is necessary, this will be arranged based on the individual pupil’s needs. </w:t>
      </w:r>
    </w:p>
    <w:p w14:paraId="3344463F" w14:textId="7E5FAFBA" w:rsidR="000473AB" w:rsidRDefault="000473AB" w:rsidP="0092710E">
      <w:pPr>
        <w:pStyle w:val="NormalWeb"/>
        <w:shd w:val="clear" w:color="auto" w:fill="FFFFFF"/>
        <w:spacing w:before="0" w:beforeAutospacing="0" w:after="0" w:afterAutospacing="0"/>
        <w:jc w:val="both"/>
        <w:textAlignment w:val="baseline"/>
        <w:rPr>
          <w:rStyle w:val="Strong"/>
          <w:rFonts w:ascii="Arial" w:hAnsi="Arial" w:cs="Arial"/>
          <w:b w:val="0"/>
          <w:color w:val="333333"/>
          <w:bdr w:val="none" w:sz="0" w:space="0" w:color="auto" w:frame="1"/>
        </w:rPr>
      </w:pPr>
      <w:r w:rsidRPr="00592134">
        <w:rPr>
          <w:rStyle w:val="Strong"/>
          <w:rFonts w:asciiTheme="minorHAnsi" w:hAnsiTheme="minorHAnsi" w:cs="Arial"/>
          <w:b w:val="0"/>
          <w:color w:val="333333"/>
          <w:sz w:val="22"/>
          <w:szCs w:val="22"/>
          <w:bdr w:val="none" w:sz="0" w:space="0" w:color="auto" w:frame="1"/>
        </w:rPr>
        <w:t>Parents can a</w:t>
      </w:r>
      <w:r w:rsidR="008705AA">
        <w:rPr>
          <w:rStyle w:val="Strong"/>
          <w:rFonts w:asciiTheme="minorHAnsi" w:hAnsiTheme="minorHAnsi" w:cs="Arial"/>
          <w:b w:val="0"/>
          <w:color w:val="333333"/>
          <w:sz w:val="22"/>
          <w:szCs w:val="22"/>
          <w:bdr w:val="none" w:sz="0" w:space="0" w:color="auto" w:frame="1"/>
        </w:rPr>
        <w:t>lso seek support from SENDIASS.</w:t>
      </w:r>
    </w:p>
    <w:p w14:paraId="5D47A924" w14:textId="77777777" w:rsidR="000473AB" w:rsidRPr="00A65B28" w:rsidRDefault="000473AB" w:rsidP="0092710E">
      <w:pPr>
        <w:pStyle w:val="NormalWeb"/>
        <w:shd w:val="clear" w:color="auto" w:fill="FFFFFF"/>
        <w:spacing w:before="0" w:beforeAutospacing="0" w:after="0" w:afterAutospacing="0"/>
        <w:jc w:val="both"/>
        <w:textAlignment w:val="baseline"/>
        <w:rPr>
          <w:rStyle w:val="Strong"/>
          <w:rFonts w:ascii="Arial" w:hAnsi="Arial" w:cs="Arial"/>
          <w:b w:val="0"/>
          <w:color w:val="333333"/>
          <w:bdr w:val="none" w:sz="0" w:space="0" w:color="auto" w:frame="1"/>
        </w:rPr>
      </w:pPr>
    </w:p>
    <w:p w14:paraId="2130A425" w14:textId="77777777" w:rsidR="00415BC1" w:rsidRPr="001D452F" w:rsidRDefault="00415BC1" w:rsidP="0092710E">
      <w:pPr>
        <w:spacing w:after="0" w:line="240" w:lineRule="auto"/>
        <w:jc w:val="both"/>
      </w:pPr>
    </w:p>
    <w:sectPr w:rsidR="00415BC1" w:rsidRPr="001D452F" w:rsidSect="00C23578">
      <w:pgSz w:w="11906" w:h="16838"/>
      <w:pgMar w:top="1440" w:right="1440" w:bottom="1440" w:left="1440" w:header="708" w:footer="708" w:gutter="0"/>
      <w:pgBorders w:offsetFrom="page">
        <w:top w:val="single" w:sz="36" w:space="24" w:color="990033"/>
        <w:left w:val="single" w:sz="36" w:space="24" w:color="990033"/>
        <w:bottom w:val="single" w:sz="36" w:space="24" w:color="990033"/>
        <w:right w:val="single" w:sz="36" w:space="24" w:color="990033"/>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CW Cursive Writing 1">
    <w:altName w:val="Mistral"/>
    <w:charset w:val="00"/>
    <w:family w:val="script"/>
    <w:pitch w:val="variable"/>
    <w:sig w:usb0="800000A7" w:usb1="1000004A" w:usb2="00000000" w:usb3="00000000" w:csb0="00000011" w:csb1="00000000"/>
  </w:font>
  <w:font w:name="Palace Script MT">
    <w:panose1 w:val="030303020206070C0B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10264"/>
    <w:multiLevelType w:val="hybridMultilevel"/>
    <w:tmpl w:val="C4188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26DB8"/>
    <w:multiLevelType w:val="hybridMultilevel"/>
    <w:tmpl w:val="D5C6C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CA7D17"/>
    <w:multiLevelType w:val="hybridMultilevel"/>
    <w:tmpl w:val="C6C6524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8771A4"/>
    <w:multiLevelType w:val="hybridMultilevel"/>
    <w:tmpl w:val="A3AEBB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6D12D4"/>
    <w:multiLevelType w:val="hybridMultilevel"/>
    <w:tmpl w:val="D72EC2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632D84"/>
    <w:multiLevelType w:val="hybridMultilevel"/>
    <w:tmpl w:val="C41CF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94768C"/>
    <w:multiLevelType w:val="hybridMultilevel"/>
    <w:tmpl w:val="47BA0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872DFF"/>
    <w:multiLevelType w:val="hybridMultilevel"/>
    <w:tmpl w:val="8E2CA670"/>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6A2037"/>
    <w:multiLevelType w:val="hybridMultilevel"/>
    <w:tmpl w:val="2F6A5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712AB8"/>
    <w:multiLevelType w:val="hybridMultilevel"/>
    <w:tmpl w:val="B5E6E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0E4783"/>
    <w:multiLevelType w:val="hybridMultilevel"/>
    <w:tmpl w:val="3AE012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FE7052"/>
    <w:multiLevelType w:val="hybridMultilevel"/>
    <w:tmpl w:val="7CC86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AA092A"/>
    <w:multiLevelType w:val="hybridMultilevel"/>
    <w:tmpl w:val="8B48B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8565592">
    <w:abstractNumId w:val="2"/>
  </w:num>
  <w:num w:numId="2" w16cid:durableId="577863647">
    <w:abstractNumId w:val="4"/>
  </w:num>
  <w:num w:numId="3" w16cid:durableId="535890772">
    <w:abstractNumId w:val="1"/>
  </w:num>
  <w:num w:numId="4" w16cid:durableId="487866825">
    <w:abstractNumId w:val="9"/>
  </w:num>
  <w:num w:numId="5" w16cid:durableId="545290661">
    <w:abstractNumId w:val="0"/>
  </w:num>
  <w:num w:numId="6" w16cid:durableId="1786777916">
    <w:abstractNumId w:val="7"/>
  </w:num>
  <w:num w:numId="7" w16cid:durableId="590164140">
    <w:abstractNumId w:val="12"/>
  </w:num>
  <w:num w:numId="8" w16cid:durableId="438109096">
    <w:abstractNumId w:val="3"/>
  </w:num>
  <w:num w:numId="9" w16cid:durableId="901865689">
    <w:abstractNumId w:val="5"/>
  </w:num>
  <w:num w:numId="10" w16cid:durableId="895049096">
    <w:abstractNumId w:val="10"/>
  </w:num>
  <w:num w:numId="11" w16cid:durableId="1910454028">
    <w:abstractNumId w:val="6"/>
  </w:num>
  <w:num w:numId="12" w16cid:durableId="226962930">
    <w:abstractNumId w:val="8"/>
  </w:num>
  <w:num w:numId="13" w16cid:durableId="17036766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52F"/>
    <w:rsid w:val="00032ED3"/>
    <w:rsid w:val="000473AB"/>
    <w:rsid w:val="00060EF6"/>
    <w:rsid w:val="0006334D"/>
    <w:rsid w:val="001D452F"/>
    <w:rsid w:val="002819D1"/>
    <w:rsid w:val="00343BD5"/>
    <w:rsid w:val="00411934"/>
    <w:rsid w:val="00415BC1"/>
    <w:rsid w:val="00491DB3"/>
    <w:rsid w:val="00523AA3"/>
    <w:rsid w:val="00576329"/>
    <w:rsid w:val="0066419B"/>
    <w:rsid w:val="0073587E"/>
    <w:rsid w:val="00753378"/>
    <w:rsid w:val="00774B53"/>
    <w:rsid w:val="008705AA"/>
    <w:rsid w:val="008A0276"/>
    <w:rsid w:val="008B17B3"/>
    <w:rsid w:val="008D5C5A"/>
    <w:rsid w:val="0092710E"/>
    <w:rsid w:val="00946847"/>
    <w:rsid w:val="009F4585"/>
    <w:rsid w:val="00A41A1C"/>
    <w:rsid w:val="00A8404D"/>
    <w:rsid w:val="00B36230"/>
    <w:rsid w:val="00C23578"/>
    <w:rsid w:val="00C52FCA"/>
    <w:rsid w:val="00C70497"/>
    <w:rsid w:val="00CE0F35"/>
    <w:rsid w:val="00CF33D4"/>
    <w:rsid w:val="00EF2818"/>
    <w:rsid w:val="00F21F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034BC"/>
  <w15:docId w15:val="{D0AFF6F8-2835-4223-8929-7937409F0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7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452F"/>
    <w:pPr>
      <w:autoSpaceDE w:val="0"/>
      <w:autoSpaceDN w:val="0"/>
      <w:adjustRightInd w:val="0"/>
      <w:spacing w:after="0" w:line="240" w:lineRule="auto"/>
    </w:pPr>
    <w:rPr>
      <w:rFonts w:ascii="Arial" w:eastAsia="Calibri" w:hAnsi="Arial" w:cs="Arial"/>
      <w:color w:val="000000"/>
      <w:sz w:val="24"/>
      <w:szCs w:val="24"/>
    </w:rPr>
  </w:style>
  <w:style w:type="paragraph" w:styleId="Title">
    <w:name w:val="Title"/>
    <w:basedOn w:val="Normal"/>
    <w:link w:val="TitleChar"/>
    <w:qFormat/>
    <w:rsid w:val="001D452F"/>
    <w:pPr>
      <w:spacing w:after="0" w:line="240" w:lineRule="auto"/>
      <w:jc w:val="center"/>
    </w:pPr>
    <w:rPr>
      <w:rFonts w:ascii="Arial" w:eastAsia="Times New Roman" w:hAnsi="Arial" w:cs="Times New Roman"/>
      <w:b/>
      <w:sz w:val="24"/>
      <w:szCs w:val="20"/>
      <w:u w:val="single"/>
      <w:lang w:val="en-US" w:eastAsia="en-GB"/>
    </w:rPr>
  </w:style>
  <w:style w:type="character" w:customStyle="1" w:styleId="TitleChar">
    <w:name w:val="Title Char"/>
    <w:basedOn w:val="DefaultParagraphFont"/>
    <w:link w:val="Title"/>
    <w:rsid w:val="001D452F"/>
    <w:rPr>
      <w:rFonts w:ascii="Arial" w:eastAsia="Times New Roman" w:hAnsi="Arial" w:cs="Times New Roman"/>
      <w:b/>
      <w:sz w:val="24"/>
      <w:szCs w:val="20"/>
      <w:u w:val="single"/>
      <w:lang w:val="en-US" w:eastAsia="en-GB"/>
    </w:rPr>
  </w:style>
  <w:style w:type="paragraph" w:styleId="ListParagraph">
    <w:name w:val="List Paragraph"/>
    <w:basedOn w:val="Normal"/>
    <w:uiPriority w:val="34"/>
    <w:qFormat/>
    <w:rsid w:val="000473AB"/>
    <w:pPr>
      <w:spacing w:after="0" w:line="276" w:lineRule="auto"/>
      <w:ind w:left="720"/>
      <w:contextualSpacing/>
      <w:jc w:val="center"/>
    </w:pPr>
    <w:rPr>
      <w:rFonts w:ascii="Calibri" w:eastAsia="Calibri" w:hAnsi="Calibri" w:cs="Times New Roman"/>
    </w:rPr>
  </w:style>
  <w:style w:type="character" w:styleId="Hyperlink">
    <w:name w:val="Hyperlink"/>
    <w:uiPriority w:val="99"/>
    <w:unhideWhenUsed/>
    <w:rsid w:val="000473AB"/>
    <w:rPr>
      <w:color w:val="0000FF"/>
      <w:u w:val="single"/>
    </w:rPr>
  </w:style>
  <w:style w:type="paragraph" w:styleId="NormalWeb">
    <w:name w:val="Normal (Web)"/>
    <w:basedOn w:val="Normal"/>
    <w:uiPriority w:val="99"/>
    <w:semiHidden/>
    <w:unhideWhenUsed/>
    <w:rsid w:val="000473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uiPriority w:val="22"/>
    <w:qFormat/>
    <w:rsid w:val="000473AB"/>
    <w:rPr>
      <w:b/>
      <w:bCs/>
    </w:rPr>
  </w:style>
  <w:style w:type="character" w:styleId="FollowedHyperlink">
    <w:name w:val="FollowedHyperlink"/>
    <w:basedOn w:val="DefaultParagraphFont"/>
    <w:uiPriority w:val="99"/>
    <w:semiHidden/>
    <w:unhideWhenUsed/>
    <w:rsid w:val="009F4585"/>
    <w:rPr>
      <w:color w:val="954F72" w:themeColor="followedHyperlink"/>
      <w:u w:val="single"/>
    </w:rPr>
  </w:style>
  <w:style w:type="paragraph" w:customStyle="1" w:styleId="1bodycopy10pt">
    <w:name w:val="1 body copy 10pt"/>
    <w:basedOn w:val="Normal"/>
    <w:link w:val="1bodycopy10ptChar"/>
    <w:qFormat/>
    <w:rsid w:val="00060EF6"/>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060EF6"/>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060EF6"/>
    <w:pPr>
      <w:spacing w:before="240"/>
    </w:pPr>
    <w:rPr>
      <w:b/>
      <w:color w:val="12263F"/>
      <w:sz w:val="24"/>
    </w:rPr>
  </w:style>
  <w:style w:type="character" w:customStyle="1" w:styleId="Subhead2Char">
    <w:name w:val="Subhead 2 Char"/>
    <w:link w:val="Subhead2"/>
    <w:rsid w:val="00060EF6"/>
    <w:rPr>
      <w:rFonts w:ascii="Arial" w:eastAsia="MS Mincho" w:hAnsi="Arial" w:cs="Times New Roman"/>
      <w:b/>
      <w:color w:val="12263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byparkprimary.co.uk/curriculum/inclusion/" TargetMode="External"/><Relationship Id="rId3" Type="http://schemas.openxmlformats.org/officeDocument/2006/relationships/settings" Target="settings.xml"/><Relationship Id="rId7" Type="http://schemas.openxmlformats.org/officeDocument/2006/relationships/hyperlink" Target="https://www.knowsleyinfo.co.uk/categories/knowsley-local-offer-se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topic/schools-colleges-childrens-services/special-educational-needs-disabilitie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knowsleyinfo.co.uk/categories/knowsley-local-offer-se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2642</Words>
  <Characters>15062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 Allen</dc:creator>
  <cp:lastModifiedBy>Allen, Kathryn</cp:lastModifiedBy>
  <cp:revision>3</cp:revision>
  <dcterms:created xsi:type="dcterms:W3CDTF">2024-03-11T12:32:00Z</dcterms:created>
  <dcterms:modified xsi:type="dcterms:W3CDTF">2024-08-18T07:54:00Z</dcterms:modified>
</cp:coreProperties>
</file>