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8005" w14:textId="6B44D992" w:rsidR="00CC28EB" w:rsidRDefault="00CC28EB" w:rsidP="00226AD8">
      <w:pPr>
        <w:rPr>
          <w:rFonts w:ascii="Arial" w:hAnsi="Arial" w:cs="Arial"/>
        </w:rPr>
      </w:pPr>
    </w:p>
    <w:p w14:paraId="4B5BB8DD" w14:textId="0100CA03" w:rsidR="0071630C" w:rsidRPr="0071630C" w:rsidRDefault="0071630C" w:rsidP="0071630C">
      <w:pPr>
        <w:jc w:val="center"/>
        <w:rPr>
          <w:rFonts w:ascii="Arial" w:hAnsi="Arial" w:cs="Arial"/>
          <w:b/>
          <w:bCs/>
        </w:rPr>
      </w:pPr>
      <w:r>
        <w:rPr>
          <w:rFonts w:ascii="Arial" w:hAnsi="Arial" w:cs="Arial"/>
          <w:b/>
          <w:bCs/>
        </w:rPr>
        <w:t>INTENT</w:t>
      </w:r>
    </w:p>
    <w:p w14:paraId="784AA377" w14:textId="77777777" w:rsidR="0071630C" w:rsidRDefault="0071630C" w:rsidP="00226AD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F5394" w14:paraId="574CD4C4" w14:textId="77777777" w:rsidTr="00D726C1">
        <w:tc>
          <w:tcPr>
            <w:tcW w:w="10456" w:type="dxa"/>
            <w:shd w:val="clear" w:color="auto" w:fill="990033"/>
          </w:tcPr>
          <w:p w14:paraId="4045F821" w14:textId="4D63B11B" w:rsidR="00FF5394" w:rsidRPr="00FF5394" w:rsidRDefault="0071630C" w:rsidP="00FF5394">
            <w:pPr>
              <w:jc w:val="center"/>
              <w:rPr>
                <w:rFonts w:ascii="Arial" w:hAnsi="Arial" w:cs="Arial"/>
                <w:b/>
                <w:bCs/>
              </w:rPr>
            </w:pPr>
            <w:r>
              <w:rPr>
                <w:rFonts w:ascii="Arial" w:hAnsi="Arial" w:cs="Arial"/>
                <w:b/>
                <w:bCs/>
              </w:rPr>
              <w:t>Purpose of Study</w:t>
            </w:r>
          </w:p>
        </w:tc>
      </w:tr>
      <w:tr w:rsidR="00FF5394" w14:paraId="2F49CE4E" w14:textId="77777777" w:rsidTr="00D726C1">
        <w:tc>
          <w:tcPr>
            <w:tcW w:w="10456" w:type="dxa"/>
          </w:tcPr>
          <w:p w14:paraId="101C09DE" w14:textId="77777777" w:rsidR="001449CE" w:rsidRDefault="001449CE" w:rsidP="001449CE">
            <w:pPr>
              <w:tabs>
                <w:tab w:val="left" w:pos="2227"/>
              </w:tabs>
              <w:jc w:val="both"/>
              <w:rPr>
                <w:rFonts w:ascii="Arial" w:hAnsi="Arial" w:cs="Arial"/>
                <w:color w:val="000000"/>
                <w:shd w:val="clear" w:color="auto" w:fill="FFFFFF"/>
              </w:rPr>
            </w:pPr>
          </w:p>
          <w:p w14:paraId="35A23DFE" w14:textId="691B99ED" w:rsidR="00514E22" w:rsidRPr="001449CE" w:rsidRDefault="001449CE" w:rsidP="001449CE">
            <w:pPr>
              <w:tabs>
                <w:tab w:val="left" w:pos="2227"/>
              </w:tabs>
              <w:jc w:val="both"/>
              <w:rPr>
                <w:rFonts w:ascii="Arial" w:hAnsi="Arial" w:cs="Arial"/>
                <w:color w:val="000000"/>
                <w:shd w:val="clear" w:color="auto" w:fill="FFFFFF"/>
              </w:rPr>
            </w:pPr>
            <w:r w:rsidRPr="001449CE">
              <w:rPr>
                <w:rFonts w:ascii="Arial" w:hAnsi="Arial" w:cs="Arial"/>
                <w:color w:val="000000"/>
                <w:shd w:val="clear" w:color="auto" w:fill="FFFFFF"/>
              </w:rPr>
              <w:t xml:space="preserve">A high-quality </w:t>
            </w:r>
            <w:r w:rsidR="00A93890">
              <w:rPr>
                <w:rFonts w:ascii="Arial" w:hAnsi="Arial" w:cs="Arial"/>
                <w:color w:val="000000"/>
                <w:shd w:val="clear" w:color="auto" w:fill="FFFFFF"/>
              </w:rPr>
              <w:t>History</w:t>
            </w:r>
            <w:r w:rsidRPr="001449CE">
              <w:rPr>
                <w:rFonts w:ascii="Arial" w:hAnsi="Arial" w:cs="Arial"/>
                <w:color w:val="000000"/>
                <w:shd w:val="clear" w:color="auto" w:fill="FFFFFF"/>
              </w:rPr>
              <w:t xml:space="preserve"> education will help pupil</w:t>
            </w:r>
            <w:r>
              <w:rPr>
                <w:rFonts w:ascii="Arial" w:hAnsi="Arial" w:cs="Arial"/>
                <w:color w:val="000000"/>
                <w:shd w:val="clear" w:color="auto" w:fill="FFFFFF"/>
              </w:rPr>
              <w:t xml:space="preserve">s gain a coherent knowledge and </w:t>
            </w:r>
            <w:r w:rsidRPr="001449CE">
              <w:rPr>
                <w:rFonts w:ascii="Arial" w:hAnsi="Arial" w:cs="Arial"/>
                <w:color w:val="000000"/>
                <w:shd w:val="clear" w:color="auto" w:fill="FFFFFF"/>
              </w:rPr>
              <w:t xml:space="preserve">understanding of Britain’s past and that of the wider world. It </w:t>
            </w:r>
            <w:r w:rsidR="003A418B">
              <w:rPr>
                <w:rFonts w:ascii="Arial" w:hAnsi="Arial" w:cs="Arial"/>
                <w:color w:val="000000"/>
                <w:shd w:val="clear" w:color="auto" w:fill="FFFFFF"/>
              </w:rPr>
              <w:t>will</w:t>
            </w:r>
            <w:r>
              <w:rPr>
                <w:rFonts w:ascii="Arial" w:hAnsi="Arial" w:cs="Arial"/>
                <w:color w:val="000000"/>
                <w:shd w:val="clear" w:color="auto" w:fill="FFFFFF"/>
              </w:rPr>
              <w:t xml:space="preserve"> inspire pupils’ curiosity </w:t>
            </w:r>
            <w:r w:rsidR="003A418B">
              <w:rPr>
                <w:rFonts w:ascii="Arial" w:hAnsi="Arial" w:cs="Arial"/>
                <w:color w:val="000000"/>
                <w:shd w:val="clear" w:color="auto" w:fill="FFFFFF"/>
              </w:rPr>
              <w:t>to know more about the past and will</w:t>
            </w:r>
            <w:r w:rsidRPr="001449CE">
              <w:rPr>
                <w:rFonts w:ascii="Arial" w:hAnsi="Arial" w:cs="Arial"/>
                <w:color w:val="000000"/>
                <w:shd w:val="clear" w:color="auto" w:fill="FFFFFF"/>
              </w:rPr>
              <w:t xml:space="preserve"> equip pupi</w:t>
            </w:r>
            <w:r>
              <w:rPr>
                <w:rFonts w:ascii="Arial" w:hAnsi="Arial" w:cs="Arial"/>
                <w:color w:val="000000"/>
                <w:shd w:val="clear" w:color="auto" w:fill="FFFFFF"/>
              </w:rPr>
              <w:t xml:space="preserve">ls to ask perceptive questions, </w:t>
            </w:r>
            <w:r w:rsidRPr="001449CE">
              <w:rPr>
                <w:rFonts w:ascii="Arial" w:hAnsi="Arial" w:cs="Arial"/>
                <w:color w:val="000000"/>
                <w:shd w:val="clear" w:color="auto" w:fill="FFFFFF"/>
              </w:rPr>
              <w:t>think critically, weigh evidence, sift arguments, and dev</w:t>
            </w:r>
            <w:r>
              <w:rPr>
                <w:rFonts w:ascii="Arial" w:hAnsi="Arial" w:cs="Arial"/>
                <w:color w:val="000000"/>
                <w:shd w:val="clear" w:color="auto" w:fill="FFFFFF"/>
              </w:rPr>
              <w:t xml:space="preserve">elop perspective and judgement. </w:t>
            </w:r>
            <w:r w:rsidR="00A93890">
              <w:rPr>
                <w:rFonts w:ascii="Arial" w:hAnsi="Arial" w:cs="Arial"/>
                <w:color w:val="000000"/>
                <w:shd w:val="clear" w:color="auto" w:fill="FFFFFF"/>
              </w:rPr>
              <w:t>History</w:t>
            </w:r>
            <w:r w:rsidRPr="001449CE">
              <w:rPr>
                <w:rFonts w:ascii="Arial" w:hAnsi="Arial" w:cs="Arial"/>
                <w:color w:val="000000"/>
                <w:shd w:val="clear" w:color="auto" w:fill="FFFFFF"/>
              </w:rPr>
              <w:t xml:space="preserve"> helps pupils to understand the complexity of people’s lives, the process</w:t>
            </w:r>
            <w:r>
              <w:rPr>
                <w:rFonts w:ascii="Arial" w:hAnsi="Arial" w:cs="Arial"/>
                <w:color w:val="000000"/>
                <w:shd w:val="clear" w:color="auto" w:fill="FFFFFF"/>
              </w:rPr>
              <w:t xml:space="preserve"> of change, </w:t>
            </w:r>
            <w:r w:rsidRPr="001449CE">
              <w:rPr>
                <w:rFonts w:ascii="Arial" w:hAnsi="Arial" w:cs="Arial"/>
                <w:color w:val="000000"/>
                <w:shd w:val="clear" w:color="auto" w:fill="FFFFFF"/>
              </w:rPr>
              <w:t>the diversity of societies and relationships between differe</w:t>
            </w:r>
            <w:r>
              <w:rPr>
                <w:rFonts w:ascii="Arial" w:hAnsi="Arial" w:cs="Arial"/>
                <w:color w:val="000000"/>
                <w:shd w:val="clear" w:color="auto" w:fill="FFFFFF"/>
              </w:rPr>
              <w:t xml:space="preserve">nt groups, as well as their own </w:t>
            </w:r>
            <w:r w:rsidRPr="001449CE">
              <w:rPr>
                <w:rFonts w:ascii="Arial" w:hAnsi="Arial" w:cs="Arial"/>
                <w:color w:val="000000"/>
                <w:shd w:val="clear" w:color="auto" w:fill="FFFFFF"/>
              </w:rPr>
              <w:t>identity and the challenges of their time.</w:t>
            </w:r>
          </w:p>
          <w:p w14:paraId="398B47AF" w14:textId="77777777" w:rsidR="00FF5394" w:rsidRDefault="00FF5394" w:rsidP="00226AD8">
            <w:pPr>
              <w:rPr>
                <w:rFonts w:ascii="Arial" w:hAnsi="Arial" w:cs="Arial"/>
              </w:rPr>
            </w:pPr>
          </w:p>
        </w:tc>
      </w:tr>
      <w:tr w:rsidR="00FF5394" w14:paraId="65FB819B" w14:textId="77777777" w:rsidTr="00D726C1">
        <w:tc>
          <w:tcPr>
            <w:tcW w:w="10456" w:type="dxa"/>
            <w:shd w:val="clear" w:color="auto" w:fill="990033"/>
          </w:tcPr>
          <w:p w14:paraId="3D7C55FC" w14:textId="06844B14" w:rsidR="00FF5394" w:rsidRPr="00FF5394" w:rsidRDefault="0071630C" w:rsidP="00FF5394">
            <w:pPr>
              <w:jc w:val="center"/>
              <w:rPr>
                <w:rFonts w:ascii="Arial" w:hAnsi="Arial" w:cs="Arial"/>
                <w:b/>
                <w:bCs/>
              </w:rPr>
            </w:pPr>
            <w:r>
              <w:rPr>
                <w:rFonts w:ascii="Arial" w:hAnsi="Arial" w:cs="Arial"/>
                <w:b/>
                <w:bCs/>
              </w:rPr>
              <w:t>Intent from Subject</w:t>
            </w:r>
          </w:p>
        </w:tc>
      </w:tr>
      <w:tr w:rsidR="00FF5394" w14:paraId="554AA8E7" w14:textId="77777777" w:rsidTr="00D726C1">
        <w:tc>
          <w:tcPr>
            <w:tcW w:w="10456" w:type="dxa"/>
          </w:tcPr>
          <w:p w14:paraId="11F83706" w14:textId="77777777" w:rsidR="004E02A5" w:rsidRDefault="004E02A5" w:rsidP="00981806">
            <w:pPr>
              <w:pStyle w:val="NoSpacing"/>
              <w:jc w:val="both"/>
              <w:rPr>
                <w:rFonts w:ascii="Arial" w:hAnsi="Arial" w:cs="Arial"/>
                <w:sz w:val="24"/>
                <w:szCs w:val="24"/>
              </w:rPr>
            </w:pPr>
          </w:p>
          <w:p w14:paraId="11B0E219" w14:textId="38EE3ED1" w:rsidR="004E02A5" w:rsidRDefault="004E02A5" w:rsidP="00981806">
            <w:pPr>
              <w:jc w:val="both"/>
              <w:rPr>
                <w:rFonts w:ascii="Arial" w:hAnsi="Arial" w:cs="Arial"/>
              </w:rPr>
            </w:pPr>
            <w:r w:rsidRPr="009823C2">
              <w:rPr>
                <w:rFonts w:ascii="Arial" w:hAnsi="Arial" w:cs="Arial"/>
              </w:rPr>
              <w:t xml:space="preserve">The curriculum at </w:t>
            </w:r>
            <w:r>
              <w:rPr>
                <w:rFonts w:ascii="Arial" w:hAnsi="Arial" w:cs="Arial"/>
              </w:rPr>
              <w:t xml:space="preserve">Roby Park </w:t>
            </w:r>
            <w:r w:rsidRPr="009823C2">
              <w:rPr>
                <w:rFonts w:ascii="Arial" w:hAnsi="Arial" w:cs="Arial"/>
              </w:rPr>
              <w:t xml:space="preserve">is designed to provide a broad and balanced education that meets the needs of all children. It provides opportunities for children to develop as independent, confident and successful learners, with high aspirations, who know how to make a positive contribution to their community and the wider society. The curriculum ensures </w:t>
            </w:r>
            <w:r w:rsidR="003A418B">
              <w:rPr>
                <w:rFonts w:ascii="Arial" w:hAnsi="Arial" w:cs="Arial"/>
              </w:rPr>
              <w:t xml:space="preserve">that </w:t>
            </w:r>
            <w:r w:rsidRPr="009823C2">
              <w:rPr>
                <w:rFonts w:ascii="Arial" w:hAnsi="Arial" w:cs="Arial"/>
              </w:rPr>
              <w:t>academic success, creativity and problem solving, reliability, responsibility and resilience, as well as physical development, well-being and mental health are key elements that support the development of the whole child and promote a positive attitude to learning. The curriculum celebrates the diversity and utilises the skills, knowledge and cultural wealth of the community while supporting the children’s spiritual, moral, social and cultural development, ensuring that children are well prepared for life in modern Britain.</w:t>
            </w:r>
          </w:p>
          <w:p w14:paraId="57EEF25A" w14:textId="04D44017" w:rsidR="004E02A5" w:rsidRDefault="004E02A5" w:rsidP="00981806">
            <w:pPr>
              <w:pStyle w:val="NoSpacing"/>
              <w:jc w:val="both"/>
              <w:rPr>
                <w:rFonts w:ascii="Arial" w:hAnsi="Arial" w:cs="Arial"/>
                <w:sz w:val="24"/>
                <w:szCs w:val="24"/>
              </w:rPr>
            </w:pPr>
          </w:p>
          <w:p w14:paraId="0E14C473" w14:textId="5D9E09B7" w:rsidR="001449CE" w:rsidRPr="001449CE" w:rsidRDefault="001449CE" w:rsidP="00981806">
            <w:pPr>
              <w:pStyle w:val="NoSpacing"/>
              <w:jc w:val="both"/>
              <w:rPr>
                <w:rFonts w:ascii="Arial" w:hAnsi="Arial" w:cs="Arial"/>
                <w:sz w:val="24"/>
                <w:szCs w:val="24"/>
              </w:rPr>
            </w:pPr>
            <w:r>
              <w:rPr>
                <w:rFonts w:ascii="Arial" w:hAnsi="Arial" w:cs="Arial"/>
                <w:sz w:val="24"/>
                <w:szCs w:val="24"/>
              </w:rPr>
              <w:t>T</w:t>
            </w:r>
            <w:r w:rsidRPr="001449CE">
              <w:rPr>
                <w:rFonts w:ascii="Arial" w:hAnsi="Arial" w:cs="Arial"/>
                <w:sz w:val="24"/>
                <w:szCs w:val="24"/>
              </w:rPr>
              <w:t xml:space="preserve">he </w:t>
            </w:r>
            <w:r w:rsidR="00A93890">
              <w:rPr>
                <w:rFonts w:ascii="Arial" w:hAnsi="Arial" w:cs="Arial"/>
                <w:sz w:val="24"/>
                <w:szCs w:val="24"/>
              </w:rPr>
              <w:t>History</w:t>
            </w:r>
            <w:r w:rsidRPr="001449CE">
              <w:rPr>
                <w:rFonts w:ascii="Arial" w:hAnsi="Arial" w:cs="Arial"/>
                <w:sz w:val="24"/>
                <w:szCs w:val="24"/>
              </w:rPr>
              <w:t xml:space="preserve"> curriculum at </w:t>
            </w:r>
            <w:r>
              <w:rPr>
                <w:rFonts w:ascii="Arial" w:hAnsi="Arial" w:cs="Arial"/>
                <w:sz w:val="24"/>
                <w:szCs w:val="24"/>
              </w:rPr>
              <w:t>Roby Park</w:t>
            </w:r>
            <w:r w:rsidRPr="001449CE">
              <w:rPr>
                <w:rFonts w:ascii="Arial" w:hAnsi="Arial" w:cs="Arial"/>
                <w:sz w:val="24"/>
                <w:szCs w:val="24"/>
              </w:rPr>
              <w:t xml:space="preserve"> makes full use resources</w:t>
            </w:r>
            <w:r>
              <w:rPr>
                <w:rFonts w:ascii="Arial" w:hAnsi="Arial" w:cs="Arial"/>
                <w:sz w:val="24"/>
                <w:szCs w:val="24"/>
              </w:rPr>
              <w:t xml:space="preserve"> within the immediate and wider </w:t>
            </w:r>
            <w:r w:rsidRPr="001449CE">
              <w:rPr>
                <w:rFonts w:ascii="Arial" w:hAnsi="Arial" w:cs="Arial"/>
                <w:sz w:val="24"/>
                <w:szCs w:val="24"/>
              </w:rPr>
              <w:t xml:space="preserve">local area enabling children to develop a deep understanding of the rich </w:t>
            </w:r>
            <w:r w:rsidR="003A418B">
              <w:rPr>
                <w:rFonts w:ascii="Arial" w:hAnsi="Arial" w:cs="Arial"/>
                <w:sz w:val="24"/>
                <w:szCs w:val="24"/>
              </w:rPr>
              <w:t>h</w:t>
            </w:r>
            <w:r w:rsidR="00A93890">
              <w:rPr>
                <w:rFonts w:ascii="Arial" w:hAnsi="Arial" w:cs="Arial"/>
                <w:sz w:val="24"/>
                <w:szCs w:val="24"/>
              </w:rPr>
              <w:t>istory</w:t>
            </w:r>
            <w:r w:rsidRPr="001449CE">
              <w:rPr>
                <w:rFonts w:ascii="Arial" w:hAnsi="Arial" w:cs="Arial"/>
                <w:sz w:val="24"/>
                <w:szCs w:val="24"/>
              </w:rPr>
              <w:t xml:space="preserve"> of their locality.</w:t>
            </w:r>
          </w:p>
          <w:p w14:paraId="7517FCE7" w14:textId="56D4E28F" w:rsidR="00FF5394" w:rsidRDefault="001449CE" w:rsidP="00981806">
            <w:pPr>
              <w:pStyle w:val="NoSpacing"/>
              <w:jc w:val="both"/>
              <w:rPr>
                <w:rFonts w:ascii="Arial" w:hAnsi="Arial" w:cs="Arial"/>
                <w:sz w:val="24"/>
                <w:szCs w:val="24"/>
              </w:rPr>
            </w:pPr>
            <w:r w:rsidRPr="001449CE">
              <w:rPr>
                <w:rFonts w:ascii="Arial" w:hAnsi="Arial" w:cs="Arial"/>
                <w:sz w:val="24"/>
                <w:szCs w:val="24"/>
              </w:rPr>
              <w:t xml:space="preserve">Topics are informed by the national curriculum and are sensitive to children’s interests, as well as the </w:t>
            </w:r>
            <w:r>
              <w:rPr>
                <w:rFonts w:ascii="Arial" w:hAnsi="Arial" w:cs="Arial"/>
                <w:sz w:val="24"/>
                <w:szCs w:val="24"/>
              </w:rPr>
              <w:t xml:space="preserve">context of the local area. The </w:t>
            </w:r>
            <w:r w:rsidR="00A93890">
              <w:rPr>
                <w:rFonts w:ascii="Arial" w:hAnsi="Arial" w:cs="Arial"/>
                <w:sz w:val="24"/>
                <w:szCs w:val="24"/>
              </w:rPr>
              <w:t>History</w:t>
            </w:r>
            <w:r w:rsidRPr="001449CE">
              <w:rPr>
                <w:rFonts w:ascii="Arial" w:hAnsi="Arial" w:cs="Arial"/>
                <w:sz w:val="24"/>
                <w:szCs w:val="24"/>
              </w:rPr>
              <w:t xml:space="preserve"> curriculum at </w:t>
            </w:r>
            <w:r>
              <w:rPr>
                <w:rFonts w:ascii="Arial" w:hAnsi="Arial" w:cs="Arial"/>
                <w:sz w:val="24"/>
                <w:szCs w:val="24"/>
              </w:rPr>
              <w:t xml:space="preserve">Roby Park is carefully planned and </w:t>
            </w:r>
            <w:r w:rsidRPr="001449CE">
              <w:rPr>
                <w:rFonts w:ascii="Arial" w:hAnsi="Arial" w:cs="Arial"/>
                <w:sz w:val="24"/>
                <w:szCs w:val="24"/>
              </w:rPr>
              <w:t>structured to ensure that current learning is linked to previous learning and that the school’s approaches are</w:t>
            </w:r>
            <w:r>
              <w:rPr>
                <w:rFonts w:ascii="Arial" w:hAnsi="Arial" w:cs="Arial"/>
                <w:sz w:val="24"/>
                <w:szCs w:val="24"/>
              </w:rPr>
              <w:t xml:space="preserve"> informed by current pedagogy.</w:t>
            </w:r>
          </w:p>
          <w:p w14:paraId="36D22C14" w14:textId="77777777" w:rsidR="00F83EA9" w:rsidRDefault="00F83EA9" w:rsidP="00981806">
            <w:pPr>
              <w:pStyle w:val="NoSpacing"/>
              <w:jc w:val="both"/>
              <w:rPr>
                <w:rFonts w:ascii="Arial" w:hAnsi="Arial" w:cs="Arial"/>
                <w:sz w:val="24"/>
                <w:szCs w:val="24"/>
              </w:rPr>
            </w:pPr>
          </w:p>
          <w:p w14:paraId="750DF61D" w14:textId="2D49065B" w:rsidR="00F83EA9" w:rsidRDefault="00F83EA9" w:rsidP="00981806">
            <w:pPr>
              <w:pStyle w:val="NoSpacing"/>
              <w:jc w:val="both"/>
              <w:rPr>
                <w:rFonts w:ascii="Arial" w:hAnsi="Arial" w:cs="Arial"/>
                <w:sz w:val="24"/>
                <w:szCs w:val="24"/>
              </w:rPr>
            </w:pPr>
            <w:r w:rsidRPr="00F83EA9">
              <w:rPr>
                <w:rFonts w:ascii="Arial" w:hAnsi="Arial" w:cs="Arial"/>
                <w:sz w:val="24"/>
                <w:szCs w:val="24"/>
              </w:rPr>
              <w:t xml:space="preserve">At </w:t>
            </w:r>
            <w:r>
              <w:rPr>
                <w:rFonts w:ascii="Arial" w:hAnsi="Arial" w:cs="Arial"/>
                <w:sz w:val="24"/>
                <w:szCs w:val="24"/>
              </w:rPr>
              <w:t>Roby Park</w:t>
            </w:r>
            <w:r w:rsidRPr="00F83EA9">
              <w:rPr>
                <w:rFonts w:ascii="Arial" w:hAnsi="Arial" w:cs="Arial"/>
                <w:sz w:val="24"/>
                <w:szCs w:val="24"/>
              </w:rPr>
              <w:t xml:space="preserve"> Primary School</w:t>
            </w:r>
            <w:r>
              <w:rPr>
                <w:rFonts w:ascii="Arial" w:hAnsi="Arial" w:cs="Arial"/>
                <w:sz w:val="24"/>
                <w:szCs w:val="24"/>
              </w:rPr>
              <w:t>,</w:t>
            </w:r>
            <w:r w:rsidRPr="00F83EA9">
              <w:rPr>
                <w:rFonts w:ascii="Arial" w:hAnsi="Arial" w:cs="Arial"/>
                <w:sz w:val="24"/>
                <w:szCs w:val="24"/>
              </w:rPr>
              <w:t xml:space="preserve"> we believe that </w:t>
            </w:r>
            <w:r w:rsidR="00A93890">
              <w:rPr>
                <w:rFonts w:ascii="Arial" w:hAnsi="Arial" w:cs="Arial"/>
                <w:sz w:val="24"/>
                <w:szCs w:val="24"/>
              </w:rPr>
              <w:t>History</w:t>
            </w:r>
            <w:r w:rsidRPr="00F83EA9">
              <w:rPr>
                <w:rFonts w:ascii="Arial" w:hAnsi="Arial" w:cs="Arial"/>
                <w:sz w:val="24"/>
                <w:szCs w:val="24"/>
              </w:rPr>
              <w:t xml:space="preserve"> encourages pupils to consider how the past has influenced th</w:t>
            </w:r>
            <w:r>
              <w:rPr>
                <w:rFonts w:ascii="Arial" w:hAnsi="Arial" w:cs="Arial"/>
                <w:sz w:val="24"/>
                <w:szCs w:val="24"/>
              </w:rPr>
              <w:t xml:space="preserve">e present, and how a variety of </w:t>
            </w:r>
            <w:r w:rsidRPr="00F83EA9">
              <w:rPr>
                <w:rFonts w:ascii="Arial" w:hAnsi="Arial" w:cs="Arial"/>
                <w:sz w:val="24"/>
                <w:szCs w:val="24"/>
              </w:rPr>
              <w:t xml:space="preserve">elements influenced people’s actions. </w:t>
            </w:r>
            <w:r w:rsidR="00A93890">
              <w:rPr>
                <w:rFonts w:ascii="Arial" w:hAnsi="Arial" w:cs="Arial"/>
                <w:sz w:val="24"/>
                <w:szCs w:val="24"/>
              </w:rPr>
              <w:t>History</w:t>
            </w:r>
            <w:r w:rsidRPr="00F83EA9">
              <w:rPr>
                <w:rFonts w:ascii="Arial" w:hAnsi="Arial" w:cs="Arial"/>
                <w:sz w:val="24"/>
                <w:szCs w:val="24"/>
              </w:rPr>
              <w:t xml:space="preserve"> also develops the skills of researching and evaluating evidence, the knowledg</w:t>
            </w:r>
            <w:r>
              <w:rPr>
                <w:rFonts w:ascii="Arial" w:hAnsi="Arial" w:cs="Arial"/>
                <w:sz w:val="24"/>
                <w:szCs w:val="24"/>
              </w:rPr>
              <w:t xml:space="preserve">e of past events, civilisations </w:t>
            </w:r>
            <w:r w:rsidRPr="00F83EA9">
              <w:rPr>
                <w:rFonts w:ascii="Arial" w:hAnsi="Arial" w:cs="Arial"/>
                <w:sz w:val="24"/>
                <w:szCs w:val="24"/>
              </w:rPr>
              <w:t>and personalities and the concepts of chronology. Learning about the past can influence pupils’ attitudes to the present and the future.</w:t>
            </w:r>
          </w:p>
          <w:p w14:paraId="124EE5FF" w14:textId="77DA1890" w:rsidR="00F83EA9" w:rsidRDefault="00F83EA9" w:rsidP="00981806">
            <w:pPr>
              <w:pStyle w:val="NoSpacing"/>
              <w:jc w:val="both"/>
              <w:rPr>
                <w:rFonts w:ascii="Arial" w:hAnsi="Arial" w:cs="Arial"/>
                <w:sz w:val="24"/>
                <w:szCs w:val="24"/>
              </w:rPr>
            </w:pPr>
          </w:p>
          <w:p w14:paraId="2FCA7393" w14:textId="520301DC" w:rsidR="00F83EA9" w:rsidRPr="00F83EA9" w:rsidRDefault="00F83EA9" w:rsidP="00981806">
            <w:pPr>
              <w:pStyle w:val="NoSpacing"/>
              <w:jc w:val="both"/>
              <w:rPr>
                <w:rFonts w:ascii="Arial" w:hAnsi="Arial" w:cs="Arial"/>
                <w:sz w:val="24"/>
                <w:szCs w:val="24"/>
              </w:rPr>
            </w:pPr>
            <w:r w:rsidRPr="00F83EA9">
              <w:rPr>
                <w:rFonts w:ascii="Arial" w:hAnsi="Arial" w:cs="Arial"/>
                <w:sz w:val="24"/>
                <w:szCs w:val="24"/>
              </w:rPr>
              <w:t xml:space="preserve">The intent of our </w:t>
            </w:r>
            <w:r w:rsidR="00A93890">
              <w:rPr>
                <w:rFonts w:ascii="Arial" w:hAnsi="Arial" w:cs="Arial"/>
                <w:sz w:val="24"/>
                <w:szCs w:val="24"/>
              </w:rPr>
              <w:t>History</w:t>
            </w:r>
            <w:r w:rsidRPr="00F83EA9">
              <w:rPr>
                <w:rFonts w:ascii="Arial" w:hAnsi="Arial" w:cs="Arial"/>
                <w:sz w:val="24"/>
                <w:szCs w:val="24"/>
              </w:rPr>
              <w:t xml:space="preserve"> curriculum is to deliver a curriculum which is accessible to all and that will maximise the outcomes for ever</w:t>
            </w:r>
            <w:r>
              <w:rPr>
                <w:rFonts w:ascii="Arial" w:hAnsi="Arial" w:cs="Arial"/>
                <w:sz w:val="24"/>
                <w:szCs w:val="24"/>
              </w:rPr>
              <w:t xml:space="preserve">y child so that they know more, </w:t>
            </w:r>
            <w:r w:rsidRPr="00F83EA9">
              <w:rPr>
                <w:rFonts w:ascii="Arial" w:hAnsi="Arial" w:cs="Arial"/>
                <w:sz w:val="24"/>
                <w:szCs w:val="24"/>
              </w:rPr>
              <w:t>remember more and understand more. As a result of this they will</w:t>
            </w:r>
            <w:r>
              <w:rPr>
                <w:rFonts w:ascii="Arial" w:hAnsi="Arial" w:cs="Arial"/>
                <w:sz w:val="24"/>
                <w:szCs w:val="24"/>
              </w:rPr>
              <w:t>:</w:t>
            </w:r>
          </w:p>
          <w:p w14:paraId="04C08A59" w14:textId="7344B937" w:rsidR="00F83EA9" w:rsidRPr="00F83EA9" w:rsidRDefault="00F83EA9" w:rsidP="00981806">
            <w:pPr>
              <w:pStyle w:val="NoSpacing"/>
              <w:numPr>
                <w:ilvl w:val="0"/>
                <w:numId w:val="41"/>
              </w:numPr>
              <w:jc w:val="both"/>
              <w:rPr>
                <w:rFonts w:ascii="Arial" w:hAnsi="Arial" w:cs="Arial"/>
                <w:sz w:val="24"/>
                <w:szCs w:val="24"/>
              </w:rPr>
            </w:pPr>
            <w:r w:rsidRPr="00F83EA9">
              <w:rPr>
                <w:rFonts w:ascii="Arial" w:hAnsi="Arial" w:cs="Arial"/>
                <w:sz w:val="24"/>
                <w:szCs w:val="24"/>
              </w:rPr>
              <w:t>Increase and develop their historical skills, concepts, knowledge and attitudes.</w:t>
            </w:r>
          </w:p>
          <w:p w14:paraId="698837CB" w14:textId="4236CD26" w:rsidR="00F83EA9" w:rsidRPr="00F83EA9" w:rsidRDefault="00F83EA9" w:rsidP="00981806">
            <w:pPr>
              <w:pStyle w:val="NoSpacing"/>
              <w:numPr>
                <w:ilvl w:val="0"/>
                <w:numId w:val="41"/>
              </w:numPr>
              <w:jc w:val="both"/>
              <w:rPr>
                <w:rFonts w:ascii="Arial" w:hAnsi="Arial" w:cs="Arial"/>
                <w:sz w:val="24"/>
                <w:szCs w:val="24"/>
              </w:rPr>
            </w:pPr>
            <w:r w:rsidRPr="00F83EA9">
              <w:rPr>
                <w:rFonts w:ascii="Arial" w:hAnsi="Arial" w:cs="Arial"/>
                <w:sz w:val="24"/>
                <w:szCs w:val="24"/>
              </w:rPr>
              <w:t>Increase their understanding of the present in the context of the past.</w:t>
            </w:r>
          </w:p>
          <w:p w14:paraId="29D1612E" w14:textId="4B68F402" w:rsidR="00F83EA9" w:rsidRPr="00F83EA9" w:rsidRDefault="00F83EA9" w:rsidP="00981806">
            <w:pPr>
              <w:pStyle w:val="NoSpacing"/>
              <w:numPr>
                <w:ilvl w:val="0"/>
                <w:numId w:val="41"/>
              </w:numPr>
              <w:jc w:val="both"/>
              <w:rPr>
                <w:rFonts w:ascii="Arial" w:hAnsi="Arial" w:cs="Arial"/>
                <w:sz w:val="24"/>
                <w:szCs w:val="24"/>
              </w:rPr>
            </w:pPr>
            <w:r w:rsidRPr="00F83EA9">
              <w:rPr>
                <w:rFonts w:ascii="Arial" w:hAnsi="Arial" w:cs="Arial"/>
                <w:sz w:val="24"/>
                <w:szCs w:val="24"/>
              </w:rPr>
              <w:t>Develop and use their skills in enquiry, analysis, evaluation, and argument.</w:t>
            </w:r>
          </w:p>
          <w:p w14:paraId="6089F3E8" w14:textId="1465DC54" w:rsidR="00F83EA9" w:rsidRPr="00F83EA9" w:rsidRDefault="00F83EA9" w:rsidP="00981806">
            <w:pPr>
              <w:pStyle w:val="NoSpacing"/>
              <w:numPr>
                <w:ilvl w:val="0"/>
                <w:numId w:val="41"/>
              </w:numPr>
              <w:jc w:val="both"/>
              <w:rPr>
                <w:rFonts w:ascii="Arial" w:hAnsi="Arial" w:cs="Arial"/>
                <w:sz w:val="24"/>
                <w:szCs w:val="24"/>
              </w:rPr>
            </w:pPr>
            <w:r w:rsidRPr="00F83EA9">
              <w:rPr>
                <w:rFonts w:ascii="Arial" w:hAnsi="Arial" w:cs="Arial"/>
                <w:sz w:val="24"/>
                <w:szCs w:val="24"/>
              </w:rPr>
              <w:t>Develop their interest in the past, arousing their curiosity and motivation to learn.</w:t>
            </w:r>
          </w:p>
          <w:p w14:paraId="04ED3D9C" w14:textId="22C22FB3" w:rsidR="00F83EA9" w:rsidRDefault="00F83EA9" w:rsidP="00981806">
            <w:pPr>
              <w:pStyle w:val="NoSpacing"/>
              <w:numPr>
                <w:ilvl w:val="0"/>
                <w:numId w:val="41"/>
              </w:numPr>
              <w:jc w:val="both"/>
              <w:rPr>
                <w:rFonts w:ascii="Arial" w:hAnsi="Arial" w:cs="Arial"/>
                <w:sz w:val="24"/>
                <w:szCs w:val="24"/>
              </w:rPr>
            </w:pPr>
            <w:r w:rsidRPr="00F83EA9">
              <w:rPr>
                <w:rFonts w:ascii="Arial" w:hAnsi="Arial" w:cs="Arial"/>
                <w:sz w:val="24"/>
                <w:szCs w:val="24"/>
              </w:rPr>
              <w:t>Develop a sense of identity through learning about the past.</w:t>
            </w:r>
          </w:p>
          <w:p w14:paraId="07D5DC65" w14:textId="77777777" w:rsidR="00F83EA9" w:rsidRDefault="00F83EA9" w:rsidP="00981806">
            <w:pPr>
              <w:pStyle w:val="NoSpacing"/>
              <w:jc w:val="both"/>
              <w:rPr>
                <w:rFonts w:ascii="Arial" w:hAnsi="Arial" w:cs="Arial"/>
                <w:sz w:val="24"/>
                <w:szCs w:val="24"/>
              </w:rPr>
            </w:pPr>
          </w:p>
          <w:p w14:paraId="7CA80813" w14:textId="0B67D5C7" w:rsidR="00F83EA9" w:rsidRPr="005B1ABA" w:rsidRDefault="00F83EA9" w:rsidP="00981806">
            <w:pPr>
              <w:pStyle w:val="NoSpacing"/>
              <w:jc w:val="both"/>
              <w:rPr>
                <w:rFonts w:ascii="Arial" w:hAnsi="Arial" w:cs="Arial"/>
                <w:sz w:val="24"/>
                <w:szCs w:val="24"/>
              </w:rPr>
            </w:pPr>
          </w:p>
        </w:tc>
      </w:tr>
      <w:tr w:rsidR="00FF5394" w14:paraId="75647F63" w14:textId="77777777" w:rsidTr="00D726C1">
        <w:tc>
          <w:tcPr>
            <w:tcW w:w="10456" w:type="dxa"/>
            <w:shd w:val="clear" w:color="auto" w:fill="990033"/>
          </w:tcPr>
          <w:p w14:paraId="2C3E8441" w14:textId="1D30915A" w:rsidR="00FF5394" w:rsidRPr="00FF5394" w:rsidRDefault="0071630C" w:rsidP="00FF5394">
            <w:pPr>
              <w:jc w:val="center"/>
              <w:rPr>
                <w:rFonts w:ascii="Arial" w:hAnsi="Arial" w:cs="Arial"/>
                <w:b/>
                <w:bCs/>
              </w:rPr>
            </w:pPr>
            <w:r>
              <w:rPr>
                <w:rFonts w:ascii="Arial" w:hAnsi="Arial" w:cs="Arial"/>
                <w:b/>
                <w:bCs/>
              </w:rPr>
              <w:lastRenderedPageBreak/>
              <w:t>Aims from National Curriculum</w:t>
            </w:r>
          </w:p>
        </w:tc>
      </w:tr>
      <w:tr w:rsidR="00FF5394" w14:paraId="31FE16A2" w14:textId="77777777" w:rsidTr="00D726C1">
        <w:tc>
          <w:tcPr>
            <w:tcW w:w="10456" w:type="dxa"/>
          </w:tcPr>
          <w:p w14:paraId="7C841ADB" w14:textId="77777777" w:rsidR="007556DD" w:rsidRDefault="007556DD" w:rsidP="007556DD">
            <w:pPr>
              <w:pStyle w:val="Default"/>
            </w:pPr>
          </w:p>
          <w:p w14:paraId="6C906DF8" w14:textId="21B46E9C" w:rsidR="00514E22" w:rsidRPr="00F83EA9" w:rsidRDefault="00514E22" w:rsidP="00F83EA9">
            <w:pPr>
              <w:autoSpaceDE w:val="0"/>
              <w:autoSpaceDN w:val="0"/>
              <w:adjustRightInd w:val="0"/>
              <w:ind w:left="357" w:hanging="358"/>
              <w:rPr>
                <w:rFonts w:ascii="Arial" w:hAnsi="Arial" w:cs="Arial"/>
              </w:rPr>
            </w:pPr>
            <w:r w:rsidRPr="00F83EA9">
              <w:rPr>
                <w:rFonts w:ascii="Arial" w:hAnsi="Arial" w:cs="Arial"/>
              </w:rPr>
              <w:t xml:space="preserve">The national curriculum for </w:t>
            </w:r>
            <w:r w:rsidR="00A93890">
              <w:rPr>
                <w:rFonts w:ascii="Arial" w:hAnsi="Arial" w:cs="Arial"/>
              </w:rPr>
              <w:t>History</w:t>
            </w:r>
            <w:r w:rsidRPr="00F83EA9">
              <w:rPr>
                <w:rFonts w:ascii="Arial" w:hAnsi="Arial" w:cs="Arial"/>
              </w:rPr>
              <w:t xml:space="preserve"> aims to ensure that all pupils: </w:t>
            </w:r>
          </w:p>
          <w:p w14:paraId="0B49AF61" w14:textId="1408574F" w:rsidR="00514E22" w:rsidRPr="00F83EA9" w:rsidRDefault="00F83EA9" w:rsidP="00981806">
            <w:pPr>
              <w:pStyle w:val="ListParagraph"/>
              <w:numPr>
                <w:ilvl w:val="0"/>
                <w:numId w:val="37"/>
              </w:numPr>
              <w:autoSpaceDE w:val="0"/>
              <w:autoSpaceDN w:val="0"/>
              <w:adjustRightInd w:val="0"/>
              <w:jc w:val="both"/>
              <w:rPr>
                <w:rFonts w:ascii="Arial" w:hAnsi="Arial" w:cs="Arial"/>
              </w:rPr>
            </w:pPr>
            <w:r>
              <w:rPr>
                <w:rFonts w:ascii="Arial" w:hAnsi="Arial" w:cs="Arial"/>
              </w:rPr>
              <w:t>K</w:t>
            </w:r>
            <w:r w:rsidR="00514E22" w:rsidRPr="00F83EA9">
              <w:rPr>
                <w:rFonts w:ascii="Arial" w:hAnsi="Arial" w:cs="Arial"/>
              </w:rPr>
              <w:t xml:space="preserve">now and understand the </w:t>
            </w:r>
            <w:r w:rsidR="00A93890">
              <w:rPr>
                <w:rFonts w:ascii="Arial" w:hAnsi="Arial" w:cs="Arial"/>
              </w:rPr>
              <w:t>History</w:t>
            </w:r>
            <w:r w:rsidR="00514E22" w:rsidRPr="00F83EA9">
              <w:rPr>
                <w:rFonts w:ascii="Arial" w:hAnsi="Arial" w:cs="Arial"/>
              </w:rPr>
              <w:t xml:space="preserve"> of these islands as a coherent, chronological narrative, from the earliest times to the present day: how people’s lives have shaped this nation and how Britain has influenced and been influenced by the wider world </w:t>
            </w:r>
          </w:p>
          <w:p w14:paraId="5358AD46" w14:textId="66ECF6BA" w:rsidR="00514E22" w:rsidRPr="00F83EA9" w:rsidRDefault="00F83EA9" w:rsidP="00981806">
            <w:pPr>
              <w:pStyle w:val="ListParagraph"/>
              <w:numPr>
                <w:ilvl w:val="0"/>
                <w:numId w:val="37"/>
              </w:numPr>
              <w:autoSpaceDE w:val="0"/>
              <w:autoSpaceDN w:val="0"/>
              <w:adjustRightInd w:val="0"/>
              <w:jc w:val="both"/>
              <w:rPr>
                <w:rFonts w:ascii="Arial" w:hAnsi="Arial" w:cs="Arial"/>
              </w:rPr>
            </w:pPr>
            <w:r>
              <w:rPr>
                <w:rFonts w:ascii="Arial" w:hAnsi="Arial" w:cs="Arial"/>
              </w:rPr>
              <w:t>K</w:t>
            </w:r>
            <w:r w:rsidR="00514E22" w:rsidRPr="00F83EA9">
              <w:rPr>
                <w:rFonts w:ascii="Arial" w:hAnsi="Arial" w:cs="Arial"/>
              </w:rPr>
              <w:t xml:space="preserve">now and understand significant aspects of the </w:t>
            </w:r>
            <w:r w:rsidR="00A93890">
              <w:rPr>
                <w:rFonts w:ascii="Arial" w:hAnsi="Arial" w:cs="Arial"/>
              </w:rPr>
              <w:t>History</w:t>
            </w:r>
            <w:r w:rsidR="00514E22" w:rsidRPr="00F83EA9">
              <w:rPr>
                <w:rFonts w:ascii="Arial" w:hAnsi="Arial" w:cs="Arial"/>
              </w:rPr>
              <w:t xml:space="preserve"> of the wider world: the nature of ancient civilisations; the expansion and dissolution of empires; characteristic features of past non-European societies; achievements and follies of mankind </w:t>
            </w:r>
          </w:p>
          <w:p w14:paraId="637BA841" w14:textId="32EC468F" w:rsidR="00514E22" w:rsidRPr="00F83EA9" w:rsidRDefault="00F83EA9" w:rsidP="00981806">
            <w:pPr>
              <w:pStyle w:val="ListParagraph"/>
              <w:numPr>
                <w:ilvl w:val="0"/>
                <w:numId w:val="37"/>
              </w:numPr>
              <w:autoSpaceDE w:val="0"/>
              <w:autoSpaceDN w:val="0"/>
              <w:adjustRightInd w:val="0"/>
              <w:jc w:val="both"/>
              <w:rPr>
                <w:rFonts w:ascii="Arial" w:hAnsi="Arial" w:cs="Arial"/>
              </w:rPr>
            </w:pPr>
            <w:r>
              <w:rPr>
                <w:rFonts w:ascii="Arial" w:hAnsi="Arial" w:cs="Arial"/>
              </w:rPr>
              <w:t>G</w:t>
            </w:r>
            <w:r w:rsidR="00514E22" w:rsidRPr="00F83EA9">
              <w:rPr>
                <w:rFonts w:ascii="Arial" w:hAnsi="Arial" w:cs="Arial"/>
              </w:rPr>
              <w:t xml:space="preserve">ain and deploy a historically grounded understanding of abstract terms such as ‘empire’, ‘civilisation’, ‘parliament’ and ‘peasantry’ </w:t>
            </w:r>
          </w:p>
          <w:p w14:paraId="10E97C9E" w14:textId="3484318B" w:rsidR="00514E22" w:rsidRPr="00F83EA9" w:rsidRDefault="00F83EA9" w:rsidP="00981806">
            <w:pPr>
              <w:pStyle w:val="ListParagraph"/>
              <w:numPr>
                <w:ilvl w:val="0"/>
                <w:numId w:val="37"/>
              </w:numPr>
              <w:autoSpaceDE w:val="0"/>
              <w:autoSpaceDN w:val="0"/>
              <w:adjustRightInd w:val="0"/>
              <w:jc w:val="both"/>
              <w:rPr>
                <w:rFonts w:ascii="Arial" w:hAnsi="Arial" w:cs="Arial"/>
              </w:rPr>
            </w:pPr>
            <w:r>
              <w:rPr>
                <w:rFonts w:ascii="Arial" w:hAnsi="Arial" w:cs="Arial"/>
              </w:rPr>
              <w:t>U</w:t>
            </w:r>
            <w:r w:rsidR="00514E22" w:rsidRPr="00F83EA9">
              <w:rPr>
                <w:rFonts w:ascii="Arial" w:hAnsi="Arial" w:cs="Arial"/>
              </w:rPr>
              <w:t>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14:paraId="0D3DF41D" w14:textId="54FC8FC8" w:rsidR="00514E22" w:rsidRPr="00F83EA9" w:rsidRDefault="00F83EA9" w:rsidP="00981806">
            <w:pPr>
              <w:pStyle w:val="ListParagraph"/>
              <w:numPr>
                <w:ilvl w:val="0"/>
                <w:numId w:val="37"/>
              </w:numPr>
              <w:autoSpaceDE w:val="0"/>
              <w:autoSpaceDN w:val="0"/>
              <w:adjustRightInd w:val="0"/>
              <w:jc w:val="both"/>
              <w:rPr>
                <w:rFonts w:ascii="Arial" w:hAnsi="Arial" w:cs="Arial"/>
              </w:rPr>
            </w:pPr>
            <w:r>
              <w:rPr>
                <w:rFonts w:ascii="Arial" w:hAnsi="Arial" w:cs="Arial"/>
              </w:rPr>
              <w:t>U</w:t>
            </w:r>
            <w:r w:rsidR="00514E22" w:rsidRPr="00F83EA9">
              <w:rPr>
                <w:rFonts w:ascii="Arial" w:hAnsi="Arial" w:cs="Arial"/>
              </w:rPr>
              <w:t xml:space="preserve">nderstand the methods of historical enquiry, including how evidence is used rigorously to make historical claims, and discern how and why contrasting arguments and interpretations of the past have been constructed </w:t>
            </w:r>
            <w:r w:rsidR="00A93890">
              <w:rPr>
                <w:rFonts w:ascii="Arial" w:hAnsi="Arial" w:cs="Arial"/>
              </w:rPr>
              <w:t>History</w:t>
            </w:r>
            <w:r w:rsidR="00514E22" w:rsidRPr="00F83EA9">
              <w:rPr>
                <w:rFonts w:ascii="Arial" w:hAnsi="Arial" w:cs="Arial"/>
              </w:rPr>
              <w:t xml:space="preserve"> – key stages 1 and 2  </w:t>
            </w:r>
          </w:p>
          <w:p w14:paraId="324A3AB9" w14:textId="4C70F1FB" w:rsidR="007556DD" w:rsidRPr="00F83EA9" w:rsidRDefault="00F83EA9" w:rsidP="00981806">
            <w:pPr>
              <w:pStyle w:val="ListParagraph"/>
              <w:numPr>
                <w:ilvl w:val="0"/>
                <w:numId w:val="37"/>
              </w:numPr>
              <w:autoSpaceDE w:val="0"/>
              <w:autoSpaceDN w:val="0"/>
              <w:adjustRightInd w:val="0"/>
              <w:jc w:val="both"/>
            </w:pPr>
            <w:r>
              <w:t>G</w:t>
            </w:r>
            <w:r w:rsidR="00514E22" w:rsidRPr="00F83EA9">
              <w:rPr>
                <w:rFonts w:ascii="Arial" w:hAnsi="Arial" w:cs="Arial"/>
              </w:rPr>
              <w:t xml:space="preserve">ain historical perspective by placing their growing knowledge into different contexts, understanding the connections between local, regional, national and international </w:t>
            </w:r>
            <w:r w:rsidR="00A93890">
              <w:rPr>
                <w:rFonts w:ascii="Arial" w:hAnsi="Arial" w:cs="Arial"/>
              </w:rPr>
              <w:t>History</w:t>
            </w:r>
            <w:r w:rsidR="00514E22" w:rsidRPr="00F83EA9">
              <w:rPr>
                <w:rFonts w:ascii="Arial" w:hAnsi="Arial" w:cs="Arial"/>
              </w:rPr>
              <w:t xml:space="preserve">; between cultural, economic, </w:t>
            </w:r>
            <w:r w:rsidR="0046766B" w:rsidRPr="00F83EA9">
              <w:rPr>
                <w:rFonts w:ascii="Arial" w:hAnsi="Arial" w:cs="Arial"/>
              </w:rPr>
              <w:t>and military</w:t>
            </w:r>
            <w:r>
              <w:rPr>
                <w:rFonts w:ascii="Arial" w:hAnsi="Arial" w:cs="Arial"/>
              </w:rPr>
              <w:t>.</w:t>
            </w:r>
          </w:p>
          <w:p w14:paraId="2B77E7A3" w14:textId="7CFA8842" w:rsidR="00F83EA9" w:rsidRPr="00514E22" w:rsidRDefault="00F83EA9" w:rsidP="00F83EA9">
            <w:pPr>
              <w:pStyle w:val="ListParagraph"/>
              <w:autoSpaceDE w:val="0"/>
              <w:autoSpaceDN w:val="0"/>
              <w:adjustRightInd w:val="0"/>
              <w:ind w:left="719"/>
            </w:pPr>
          </w:p>
        </w:tc>
      </w:tr>
    </w:tbl>
    <w:p w14:paraId="1D2FF48E" w14:textId="2980D7EF" w:rsidR="00CC28EB" w:rsidRPr="0071630C" w:rsidRDefault="00CC28EB" w:rsidP="00226AD8">
      <w:pPr>
        <w:tabs>
          <w:tab w:val="left" w:pos="2412"/>
        </w:tabs>
        <w:rPr>
          <w:b/>
          <w:bCs/>
        </w:rPr>
      </w:pPr>
    </w:p>
    <w:p w14:paraId="033C582B" w14:textId="1652965B" w:rsidR="0071630C" w:rsidRDefault="0071630C" w:rsidP="0071630C">
      <w:pPr>
        <w:tabs>
          <w:tab w:val="left" w:pos="2412"/>
        </w:tabs>
        <w:jc w:val="center"/>
        <w:rPr>
          <w:rFonts w:ascii="Arial" w:hAnsi="Arial" w:cs="Arial"/>
        </w:rPr>
      </w:pPr>
      <w:r w:rsidRPr="0071630C">
        <w:rPr>
          <w:rFonts w:ascii="Arial" w:hAnsi="Arial" w:cs="Arial"/>
          <w:b/>
          <w:bCs/>
        </w:rPr>
        <w:t>IMPLEMENTATION</w:t>
      </w:r>
      <w:r>
        <w:rPr>
          <w:rFonts w:ascii="Arial" w:hAnsi="Arial" w:cs="Arial"/>
        </w:rPr>
        <w:t xml:space="preserve"> </w:t>
      </w:r>
    </w:p>
    <w:p w14:paraId="795EDC8D" w14:textId="473FFB1B" w:rsidR="0071630C" w:rsidRDefault="0071630C" w:rsidP="0071630C">
      <w:pPr>
        <w:tabs>
          <w:tab w:val="left" w:pos="2412"/>
        </w:tabs>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14:paraId="30C8ABFD" w14:textId="77777777" w:rsidTr="00D726C1">
        <w:tc>
          <w:tcPr>
            <w:tcW w:w="10456" w:type="dxa"/>
            <w:shd w:val="clear" w:color="auto" w:fill="990033"/>
          </w:tcPr>
          <w:p w14:paraId="641FBDFE" w14:textId="479C60A1" w:rsidR="0071630C" w:rsidRPr="00FF5394" w:rsidRDefault="0071630C" w:rsidP="00084B38">
            <w:pPr>
              <w:jc w:val="center"/>
              <w:rPr>
                <w:rFonts w:ascii="Arial" w:hAnsi="Arial" w:cs="Arial"/>
                <w:b/>
                <w:bCs/>
              </w:rPr>
            </w:pPr>
            <w:r>
              <w:rPr>
                <w:rFonts w:ascii="Arial" w:hAnsi="Arial" w:cs="Arial"/>
                <w:b/>
                <w:bCs/>
              </w:rPr>
              <w:t>Teaching &amp; Learning</w:t>
            </w:r>
          </w:p>
        </w:tc>
      </w:tr>
      <w:tr w:rsidR="0071630C" w14:paraId="0EE0CB59" w14:textId="77777777" w:rsidTr="00D726C1">
        <w:tc>
          <w:tcPr>
            <w:tcW w:w="10456" w:type="dxa"/>
          </w:tcPr>
          <w:p w14:paraId="51EE4833" w14:textId="7625AE49" w:rsidR="00F83EA9" w:rsidRDefault="00F83EA9" w:rsidP="00524CAD">
            <w:pPr>
              <w:rPr>
                <w:rFonts w:ascii="Arial" w:hAnsi="Arial" w:cs="Arial"/>
              </w:rPr>
            </w:pPr>
          </w:p>
          <w:p w14:paraId="1E9C2321" w14:textId="2CF504D9" w:rsidR="00786B81" w:rsidRPr="00786B81" w:rsidRDefault="00786B81" w:rsidP="00524CAD">
            <w:pPr>
              <w:rPr>
                <w:rFonts w:ascii="Arial" w:hAnsi="Arial" w:cs="Arial"/>
                <w:b/>
              </w:rPr>
            </w:pPr>
            <w:r>
              <w:rPr>
                <w:rFonts w:ascii="Arial" w:hAnsi="Arial" w:cs="Arial"/>
                <w:b/>
              </w:rPr>
              <w:t>Organisation and Curriculum Coverage</w:t>
            </w:r>
          </w:p>
          <w:p w14:paraId="72236577" w14:textId="491C5B40" w:rsidR="0071630C" w:rsidRDefault="00514E22" w:rsidP="00981806">
            <w:pPr>
              <w:jc w:val="both"/>
              <w:rPr>
                <w:rFonts w:ascii="Arial" w:hAnsi="Arial" w:cs="Arial"/>
              </w:rPr>
            </w:pPr>
            <w:r w:rsidRPr="006D3EC3">
              <w:rPr>
                <w:rFonts w:ascii="Arial" w:hAnsi="Arial" w:cs="Arial"/>
              </w:rPr>
              <w:t>At Roby P</w:t>
            </w:r>
            <w:r>
              <w:rPr>
                <w:rFonts w:ascii="Arial" w:hAnsi="Arial" w:cs="Arial"/>
              </w:rPr>
              <w:t>ark</w:t>
            </w:r>
            <w:r w:rsidRPr="006D3EC3">
              <w:rPr>
                <w:rFonts w:ascii="Arial" w:hAnsi="Arial" w:cs="Arial"/>
              </w:rPr>
              <w:t xml:space="preserve"> Primary</w:t>
            </w:r>
            <w:r>
              <w:rPr>
                <w:rFonts w:ascii="Arial" w:hAnsi="Arial" w:cs="Arial"/>
              </w:rPr>
              <w:t>,</w:t>
            </w:r>
            <w:r w:rsidRPr="006D3EC3">
              <w:rPr>
                <w:rFonts w:ascii="Arial" w:hAnsi="Arial" w:cs="Arial"/>
              </w:rPr>
              <w:t xml:space="preserve"> </w:t>
            </w:r>
            <w:r w:rsidR="00A93890">
              <w:rPr>
                <w:rFonts w:ascii="Arial" w:hAnsi="Arial" w:cs="Arial"/>
              </w:rPr>
              <w:t>History</w:t>
            </w:r>
            <w:r w:rsidRPr="006D3EC3">
              <w:rPr>
                <w:rFonts w:ascii="Arial" w:hAnsi="Arial" w:cs="Arial"/>
              </w:rPr>
              <w:t xml:space="preserve"> is taught discreetly</w:t>
            </w:r>
            <w:r>
              <w:rPr>
                <w:rFonts w:ascii="Arial" w:hAnsi="Arial" w:cs="Arial"/>
              </w:rPr>
              <w:t xml:space="preserve">, </w:t>
            </w:r>
            <w:r w:rsidRPr="006D3EC3">
              <w:rPr>
                <w:rFonts w:ascii="Arial" w:hAnsi="Arial" w:cs="Arial"/>
              </w:rPr>
              <w:t xml:space="preserve">whilst </w:t>
            </w:r>
            <w:r>
              <w:rPr>
                <w:rFonts w:ascii="Arial" w:hAnsi="Arial" w:cs="Arial"/>
              </w:rPr>
              <w:t xml:space="preserve">employing meaningful links </w:t>
            </w:r>
            <w:r w:rsidRPr="006D3EC3">
              <w:rPr>
                <w:rFonts w:ascii="Arial" w:hAnsi="Arial" w:cs="Arial"/>
              </w:rPr>
              <w:t>to other subject areas</w:t>
            </w:r>
            <w:r>
              <w:rPr>
                <w:rFonts w:ascii="Arial" w:hAnsi="Arial" w:cs="Arial"/>
              </w:rPr>
              <w:t>. It</w:t>
            </w:r>
            <w:r w:rsidRPr="006D3EC3">
              <w:rPr>
                <w:rFonts w:ascii="Arial" w:hAnsi="Arial" w:cs="Arial"/>
                <w:color w:val="333333"/>
                <w:shd w:val="clear" w:color="auto" w:fill="FFFFFF"/>
              </w:rPr>
              <w:t xml:space="preserve"> is taught as part of a half termly topic, alternating with </w:t>
            </w:r>
            <w:r>
              <w:rPr>
                <w:rFonts w:ascii="Arial" w:hAnsi="Arial" w:cs="Arial"/>
                <w:color w:val="333333"/>
                <w:shd w:val="clear" w:color="auto" w:fill="FFFFFF"/>
              </w:rPr>
              <w:t>geography</w:t>
            </w:r>
            <w:r w:rsidRPr="006D3EC3">
              <w:rPr>
                <w:rFonts w:ascii="Arial" w:hAnsi="Arial" w:cs="Arial"/>
                <w:color w:val="333333"/>
                <w:shd w:val="clear" w:color="auto" w:fill="FFFFFF"/>
              </w:rPr>
              <w:t>. To ensure high standar</w:t>
            </w:r>
            <w:r>
              <w:rPr>
                <w:rFonts w:ascii="Arial" w:hAnsi="Arial" w:cs="Arial"/>
                <w:color w:val="333333"/>
                <w:shd w:val="clear" w:color="auto" w:fill="FFFFFF"/>
              </w:rPr>
              <w:t xml:space="preserve">ds of teaching and learning in </w:t>
            </w:r>
            <w:r w:rsidR="00A93890">
              <w:rPr>
                <w:rFonts w:ascii="Arial" w:hAnsi="Arial" w:cs="Arial"/>
                <w:color w:val="333333"/>
                <w:shd w:val="clear" w:color="auto" w:fill="FFFFFF"/>
              </w:rPr>
              <w:t>History</w:t>
            </w:r>
            <w:r w:rsidRPr="006D3EC3">
              <w:rPr>
                <w:rFonts w:ascii="Arial" w:hAnsi="Arial" w:cs="Arial"/>
                <w:color w:val="333333"/>
                <w:shd w:val="clear" w:color="auto" w:fill="FFFFFF"/>
              </w:rPr>
              <w:t xml:space="preserve">, we </w:t>
            </w:r>
            <w:r>
              <w:rPr>
                <w:rFonts w:ascii="Arial" w:hAnsi="Arial" w:cs="Arial"/>
                <w:color w:val="333333"/>
                <w:shd w:val="clear" w:color="auto" w:fill="FFFFFF"/>
              </w:rPr>
              <w:t xml:space="preserve">have </w:t>
            </w:r>
            <w:r w:rsidRPr="006D3EC3">
              <w:rPr>
                <w:rFonts w:ascii="Arial" w:hAnsi="Arial" w:cs="Arial"/>
                <w:color w:val="333333"/>
                <w:shd w:val="clear" w:color="auto" w:fill="FFFFFF"/>
              </w:rPr>
              <w:t>implement</w:t>
            </w:r>
            <w:r>
              <w:rPr>
                <w:rFonts w:ascii="Arial" w:hAnsi="Arial" w:cs="Arial"/>
                <w:color w:val="333333"/>
                <w:shd w:val="clear" w:color="auto" w:fill="FFFFFF"/>
              </w:rPr>
              <w:t>ed</w:t>
            </w:r>
            <w:r w:rsidRPr="006D3EC3">
              <w:rPr>
                <w:rFonts w:ascii="Arial" w:hAnsi="Arial" w:cs="Arial"/>
                <w:color w:val="333333"/>
                <w:shd w:val="clear" w:color="auto" w:fill="FFFFFF"/>
              </w:rPr>
              <w:t xml:space="preserve"> a curriculum that is progressive throughout the whole school</w:t>
            </w:r>
            <w:r>
              <w:rPr>
                <w:rFonts w:ascii="Arial" w:hAnsi="Arial" w:cs="Arial"/>
                <w:color w:val="333333"/>
                <w:shd w:val="clear" w:color="auto" w:fill="FFFFFF"/>
              </w:rPr>
              <w:t xml:space="preserve">. </w:t>
            </w:r>
            <w:r w:rsidRPr="006D3EC3">
              <w:rPr>
                <w:rFonts w:ascii="Arial" w:hAnsi="Arial" w:cs="Arial"/>
                <w:color w:val="111111"/>
                <w:shd w:val="clear" w:color="auto" w:fill="FFFFFF"/>
              </w:rPr>
              <w:t xml:space="preserve"> Every lesson builds on knowledge, skills and understanding from previous lessons and prior learning in earlier year groups. Lessons are taught in a logical progression, systematically and explicitly enough for all pupils to acquire the intended knowledge and skills.</w:t>
            </w:r>
            <w:r>
              <w:rPr>
                <w:rFonts w:ascii="Arial" w:hAnsi="Arial" w:cs="Arial"/>
                <w:color w:val="111111"/>
                <w:shd w:val="clear" w:color="auto" w:fill="FFFFFF"/>
              </w:rPr>
              <w:t xml:space="preserve"> </w:t>
            </w:r>
            <w:r w:rsidRPr="004C0D3E">
              <w:rPr>
                <w:rFonts w:ascii="Arial" w:hAnsi="Arial" w:cs="Arial"/>
                <w:color w:val="333333"/>
              </w:rPr>
              <w:t xml:space="preserve">Teachers </w:t>
            </w:r>
            <w:r w:rsidRPr="00C62447">
              <w:rPr>
                <w:rFonts w:ascii="Arial" w:hAnsi="Arial" w:cs="Arial"/>
                <w:color w:val="333333"/>
              </w:rPr>
              <w:t>use a variety of teaching and learning s</w:t>
            </w:r>
            <w:r>
              <w:rPr>
                <w:rFonts w:ascii="Arial" w:hAnsi="Arial" w:cs="Arial"/>
                <w:color w:val="333333"/>
              </w:rPr>
              <w:t xml:space="preserve">tyles in </w:t>
            </w:r>
            <w:r w:rsidR="00A93890">
              <w:rPr>
                <w:rFonts w:ascii="Arial" w:hAnsi="Arial" w:cs="Arial"/>
                <w:color w:val="333333"/>
              </w:rPr>
              <w:t>History</w:t>
            </w:r>
            <w:r w:rsidRPr="00C62447">
              <w:rPr>
                <w:rFonts w:ascii="Arial" w:hAnsi="Arial" w:cs="Arial"/>
                <w:color w:val="333333"/>
              </w:rPr>
              <w:t xml:space="preserve"> lessons, combining these with enquiry-based research activities. </w:t>
            </w:r>
            <w:r w:rsidR="00524CAD">
              <w:rPr>
                <w:rFonts w:ascii="Arial" w:hAnsi="Arial" w:cs="Arial"/>
              </w:rPr>
              <w:t>Pupils are encouraged to search for evidence and examine relevant sources such as artefacts, images and documents whilst asking and answer</w:t>
            </w:r>
            <w:r w:rsidR="007345AE">
              <w:rPr>
                <w:rFonts w:ascii="Arial" w:hAnsi="Arial" w:cs="Arial"/>
              </w:rPr>
              <w:t xml:space="preserve">ing </w:t>
            </w:r>
            <w:r w:rsidR="00524CAD">
              <w:rPr>
                <w:rFonts w:ascii="Arial" w:hAnsi="Arial" w:cs="Arial"/>
              </w:rPr>
              <w:t>historical questions.</w:t>
            </w:r>
          </w:p>
          <w:p w14:paraId="7896E0F2" w14:textId="4F40A756" w:rsidR="00981806" w:rsidRDefault="00981806" w:rsidP="00981806">
            <w:pPr>
              <w:jc w:val="both"/>
              <w:rPr>
                <w:rFonts w:ascii="Arial" w:hAnsi="Arial" w:cs="Arial"/>
              </w:rPr>
            </w:pPr>
          </w:p>
          <w:p w14:paraId="70148B0B" w14:textId="30B3FCF0" w:rsidR="00981806" w:rsidRDefault="00A93890" w:rsidP="00981806">
            <w:pPr>
              <w:jc w:val="both"/>
              <w:rPr>
                <w:rFonts w:ascii="Arial" w:hAnsi="Arial" w:cs="Arial"/>
              </w:rPr>
            </w:pPr>
            <w:r>
              <w:rPr>
                <w:rFonts w:ascii="Arial" w:hAnsi="Arial" w:cs="Arial"/>
              </w:rPr>
              <w:t>History</w:t>
            </w:r>
            <w:r w:rsidR="00981806" w:rsidRPr="00981806">
              <w:rPr>
                <w:rFonts w:ascii="Arial" w:hAnsi="Arial" w:cs="Arial"/>
              </w:rPr>
              <w:t xml:space="preserve"> is taught in blocks throughout the year, so that children achieve depth in their learning. Teachers have identified the key knowledge and skills of each topic and consideration has been given to ensure progression across topics throughout each year group across the school. By the end of year 6, children will have a chronological understanding of British </w:t>
            </w:r>
            <w:r>
              <w:rPr>
                <w:rFonts w:ascii="Arial" w:hAnsi="Arial" w:cs="Arial"/>
              </w:rPr>
              <w:t>History</w:t>
            </w:r>
            <w:r w:rsidR="00981806" w:rsidRPr="00981806">
              <w:rPr>
                <w:rFonts w:ascii="Arial" w:hAnsi="Arial" w:cs="Arial"/>
              </w:rPr>
              <w:t xml:space="preserve"> from the Stone Age to the present day. </w:t>
            </w:r>
          </w:p>
          <w:p w14:paraId="78A8EB47" w14:textId="77777777" w:rsidR="00981806" w:rsidRDefault="00981806" w:rsidP="00981806">
            <w:pPr>
              <w:jc w:val="both"/>
              <w:rPr>
                <w:rFonts w:ascii="Arial" w:hAnsi="Arial" w:cs="Arial"/>
              </w:rPr>
            </w:pPr>
          </w:p>
          <w:p w14:paraId="4FD0F93E" w14:textId="59B74F0C" w:rsidR="00981806" w:rsidRPr="00981806" w:rsidRDefault="00981806" w:rsidP="00981806">
            <w:pPr>
              <w:jc w:val="both"/>
              <w:rPr>
                <w:rFonts w:ascii="Arial" w:hAnsi="Arial" w:cs="Arial"/>
              </w:rPr>
            </w:pPr>
            <w:r w:rsidRPr="00981806">
              <w:rPr>
                <w:rFonts w:ascii="Arial" w:hAnsi="Arial" w:cs="Arial"/>
              </w:rPr>
              <w:t xml:space="preserve">They are able to draw comparisons and make connections between different time periods and their own lives. Interlinked with this are studies of world </w:t>
            </w:r>
            <w:r w:rsidR="00A93890">
              <w:rPr>
                <w:rFonts w:ascii="Arial" w:hAnsi="Arial" w:cs="Arial"/>
              </w:rPr>
              <w:t>History</w:t>
            </w:r>
            <w:r w:rsidRPr="00981806">
              <w:rPr>
                <w:rFonts w:ascii="Arial" w:hAnsi="Arial" w:cs="Arial"/>
              </w:rPr>
              <w:t>, such as the ancient civilisations of Greece and the Mayans.</w:t>
            </w:r>
          </w:p>
          <w:p w14:paraId="3AF621D3" w14:textId="77777777" w:rsidR="00981806" w:rsidRDefault="00981806" w:rsidP="00981806">
            <w:pPr>
              <w:jc w:val="both"/>
              <w:rPr>
                <w:rFonts w:ascii="Arial" w:hAnsi="Arial" w:cs="Arial"/>
              </w:rPr>
            </w:pPr>
            <w:r w:rsidRPr="00981806">
              <w:rPr>
                <w:rFonts w:ascii="Arial" w:hAnsi="Arial" w:cs="Arial"/>
              </w:rPr>
              <w:lastRenderedPageBreak/>
              <w:t xml:space="preserve">The local area is also fully utilised to achieve the desired outcomes, with extensive opportunities for learning outside the classroom embedded in practice. </w:t>
            </w:r>
          </w:p>
          <w:p w14:paraId="34863684" w14:textId="77777777" w:rsidR="00981806" w:rsidRDefault="00981806" w:rsidP="00981806">
            <w:pPr>
              <w:jc w:val="both"/>
              <w:rPr>
                <w:rFonts w:ascii="Arial" w:hAnsi="Arial" w:cs="Arial"/>
              </w:rPr>
            </w:pPr>
          </w:p>
          <w:p w14:paraId="697AF3D1" w14:textId="77777777" w:rsidR="00981806" w:rsidRDefault="00981806" w:rsidP="00981806">
            <w:pPr>
              <w:jc w:val="both"/>
              <w:rPr>
                <w:rFonts w:ascii="Arial" w:hAnsi="Arial" w:cs="Arial"/>
              </w:rPr>
            </w:pPr>
            <w:r w:rsidRPr="00981806">
              <w:rPr>
                <w:rFonts w:ascii="Arial" w:hAnsi="Arial" w:cs="Arial"/>
              </w:rPr>
              <w:t xml:space="preserve">Consideration is given to how greater depth will be taught, learnt and demonstrated within each lesson, as well as how learners will be supported in line with the school’s commitment to inclusion. </w:t>
            </w:r>
          </w:p>
          <w:p w14:paraId="1EF6A85A" w14:textId="2CE876AA" w:rsidR="00981806" w:rsidRDefault="00981806" w:rsidP="00981806">
            <w:pPr>
              <w:jc w:val="both"/>
              <w:rPr>
                <w:rFonts w:ascii="Arial" w:hAnsi="Arial" w:cs="Arial"/>
              </w:rPr>
            </w:pPr>
            <w:r w:rsidRPr="00981806">
              <w:rPr>
                <w:rFonts w:ascii="Arial" w:hAnsi="Arial" w:cs="Arial"/>
              </w:rPr>
              <w:t>Outcomes of work are regularly monitored to ensure that they reflect a sound understanding of the key identified knowledge. Within our knowledge-rich approach, there is a strong emphasis on people and the community of our local area.</w:t>
            </w:r>
          </w:p>
          <w:p w14:paraId="63A0C215" w14:textId="73332655" w:rsidR="00D90DD6" w:rsidRDefault="00D90DD6" w:rsidP="00981806">
            <w:pPr>
              <w:jc w:val="both"/>
              <w:rPr>
                <w:rFonts w:ascii="Arial" w:hAnsi="Arial" w:cs="Arial"/>
              </w:rPr>
            </w:pPr>
          </w:p>
          <w:p w14:paraId="7398655D" w14:textId="77777777" w:rsidR="00D90DD6" w:rsidRPr="00D90DD6" w:rsidRDefault="00D90DD6" w:rsidP="00D90DD6">
            <w:pPr>
              <w:jc w:val="both"/>
              <w:rPr>
                <w:rFonts w:ascii="Arial" w:hAnsi="Arial" w:cs="Arial"/>
              </w:rPr>
            </w:pPr>
            <w:r w:rsidRPr="00D90DD6">
              <w:rPr>
                <w:rFonts w:ascii="Arial" w:hAnsi="Arial" w:cs="Arial"/>
              </w:rPr>
              <w:t>Across the whole school, there are four key historical learning strands that the children will</w:t>
            </w:r>
          </w:p>
          <w:p w14:paraId="387585B7" w14:textId="07A3C089" w:rsidR="00D90DD6" w:rsidRPr="00D90DD6" w:rsidRDefault="00D90DD6" w:rsidP="00D90DD6">
            <w:pPr>
              <w:jc w:val="both"/>
              <w:rPr>
                <w:rFonts w:ascii="Arial" w:hAnsi="Arial" w:cs="Arial"/>
              </w:rPr>
            </w:pPr>
            <w:r w:rsidRPr="00D90DD6">
              <w:rPr>
                <w:rFonts w:ascii="Arial" w:hAnsi="Arial" w:cs="Arial"/>
              </w:rPr>
              <w:t xml:space="preserve">explore over the course of their education </w:t>
            </w:r>
            <w:r>
              <w:rPr>
                <w:rFonts w:ascii="Arial" w:hAnsi="Arial" w:cs="Arial"/>
              </w:rPr>
              <w:t>at Roby Park:</w:t>
            </w:r>
          </w:p>
          <w:p w14:paraId="0F978ABC" w14:textId="77777777" w:rsidR="00D90DD6" w:rsidRPr="00D90DD6" w:rsidRDefault="00D90DD6" w:rsidP="00D90DD6">
            <w:pPr>
              <w:ind w:left="720"/>
              <w:jc w:val="both"/>
              <w:rPr>
                <w:rFonts w:ascii="Arial" w:hAnsi="Arial" w:cs="Arial"/>
              </w:rPr>
            </w:pPr>
            <w:r w:rsidRPr="00D90DD6">
              <w:rPr>
                <w:rFonts w:ascii="Arial" w:hAnsi="Arial" w:cs="Arial"/>
              </w:rPr>
              <w:t>● To investigate and interpret the past.</w:t>
            </w:r>
          </w:p>
          <w:p w14:paraId="43B20C30" w14:textId="53B80649" w:rsidR="00D90DD6" w:rsidRPr="00D90DD6" w:rsidRDefault="00D90DD6" w:rsidP="00D90DD6">
            <w:pPr>
              <w:ind w:left="720"/>
              <w:jc w:val="both"/>
              <w:rPr>
                <w:rFonts w:ascii="Arial" w:hAnsi="Arial" w:cs="Arial"/>
              </w:rPr>
            </w:pPr>
            <w:r w:rsidRPr="00D90DD6">
              <w:rPr>
                <w:rFonts w:ascii="Arial" w:hAnsi="Arial" w:cs="Arial"/>
              </w:rPr>
              <w:t xml:space="preserve">● To build an overview of world </w:t>
            </w:r>
            <w:r w:rsidR="00A93890">
              <w:rPr>
                <w:rFonts w:ascii="Arial" w:hAnsi="Arial" w:cs="Arial"/>
              </w:rPr>
              <w:t>History</w:t>
            </w:r>
            <w:r w:rsidRPr="00D90DD6">
              <w:rPr>
                <w:rFonts w:ascii="Arial" w:hAnsi="Arial" w:cs="Arial"/>
              </w:rPr>
              <w:t>.</w:t>
            </w:r>
          </w:p>
          <w:p w14:paraId="208A68A1" w14:textId="77777777" w:rsidR="00D90DD6" w:rsidRPr="00D90DD6" w:rsidRDefault="00D90DD6" w:rsidP="00D90DD6">
            <w:pPr>
              <w:ind w:left="720"/>
              <w:jc w:val="both"/>
              <w:rPr>
                <w:rFonts w:ascii="Arial" w:hAnsi="Arial" w:cs="Arial"/>
              </w:rPr>
            </w:pPr>
            <w:r w:rsidRPr="00D90DD6">
              <w:rPr>
                <w:rFonts w:ascii="Arial" w:hAnsi="Arial" w:cs="Arial"/>
              </w:rPr>
              <w:t>● To understand chronology.</w:t>
            </w:r>
          </w:p>
          <w:p w14:paraId="78DC9E22" w14:textId="301DED76" w:rsidR="00D90DD6" w:rsidRDefault="00D90DD6" w:rsidP="00D90DD6">
            <w:pPr>
              <w:ind w:left="720"/>
              <w:jc w:val="both"/>
              <w:rPr>
                <w:rFonts w:ascii="Arial" w:hAnsi="Arial" w:cs="Arial"/>
              </w:rPr>
            </w:pPr>
            <w:r w:rsidRPr="00D90DD6">
              <w:rPr>
                <w:rFonts w:ascii="Arial" w:hAnsi="Arial" w:cs="Arial"/>
              </w:rPr>
              <w:t>● To communicate historically.</w:t>
            </w:r>
          </w:p>
          <w:p w14:paraId="072B895C" w14:textId="77777777" w:rsidR="00D90DD6" w:rsidRPr="00D90DD6" w:rsidRDefault="00D90DD6" w:rsidP="00D90DD6">
            <w:pPr>
              <w:ind w:left="720"/>
              <w:jc w:val="both"/>
              <w:rPr>
                <w:rFonts w:ascii="Arial" w:hAnsi="Arial" w:cs="Arial"/>
              </w:rPr>
            </w:pPr>
          </w:p>
          <w:p w14:paraId="33E5A12A" w14:textId="3F026D96" w:rsidR="00D90DD6" w:rsidRDefault="00D90DD6" w:rsidP="00D90DD6">
            <w:pPr>
              <w:jc w:val="both"/>
              <w:rPr>
                <w:rFonts w:ascii="Arial" w:hAnsi="Arial" w:cs="Arial"/>
              </w:rPr>
            </w:pPr>
            <w:r w:rsidRPr="00D90DD6">
              <w:rPr>
                <w:rFonts w:ascii="Arial" w:hAnsi="Arial" w:cs="Arial"/>
              </w:rPr>
              <w:t>As pupils develop these skills in a range of contexts, so too will they develop the ability to be</w:t>
            </w:r>
            <w:r w:rsidR="00D02847">
              <w:rPr>
                <w:rFonts w:ascii="Arial" w:hAnsi="Arial" w:cs="Arial"/>
              </w:rPr>
              <w:t xml:space="preserve"> </w:t>
            </w:r>
            <w:r w:rsidRPr="00D90DD6">
              <w:rPr>
                <w:rFonts w:ascii="Arial" w:hAnsi="Arial" w:cs="Arial"/>
              </w:rPr>
              <w:t>independent learners, using the key historical skills they have gained to analyse, question</w:t>
            </w:r>
            <w:r w:rsidR="00D02847">
              <w:rPr>
                <w:rFonts w:ascii="Arial" w:hAnsi="Arial" w:cs="Arial"/>
              </w:rPr>
              <w:t xml:space="preserve"> </w:t>
            </w:r>
            <w:r w:rsidRPr="00D90DD6">
              <w:rPr>
                <w:rFonts w:ascii="Arial" w:hAnsi="Arial" w:cs="Arial"/>
              </w:rPr>
              <w:t>and compare sources of evidence to form their own judgements about the past. Learning</w:t>
            </w:r>
            <w:r w:rsidR="00D02847">
              <w:rPr>
                <w:rFonts w:ascii="Arial" w:hAnsi="Arial" w:cs="Arial"/>
              </w:rPr>
              <w:t xml:space="preserve"> </w:t>
            </w:r>
            <w:r w:rsidRPr="00D90DD6">
              <w:rPr>
                <w:rFonts w:ascii="Arial" w:hAnsi="Arial" w:cs="Arial"/>
              </w:rPr>
              <w:t>from these strands helps children to foster an enthusiasm and sense of curiosity about the</w:t>
            </w:r>
            <w:r w:rsidR="00D02847">
              <w:rPr>
                <w:rFonts w:ascii="Arial" w:hAnsi="Arial" w:cs="Arial"/>
              </w:rPr>
              <w:t xml:space="preserve"> </w:t>
            </w:r>
            <w:r w:rsidRPr="00D90DD6">
              <w:rPr>
                <w:rFonts w:ascii="Arial" w:hAnsi="Arial" w:cs="Arial"/>
              </w:rPr>
              <w:t>past, encouraging pupils in their first steps towards being life-long learners.</w:t>
            </w:r>
          </w:p>
          <w:p w14:paraId="5D1FB685" w14:textId="77777777" w:rsidR="00D90DD6" w:rsidRPr="00D90DD6" w:rsidRDefault="00D90DD6" w:rsidP="00D90DD6">
            <w:pPr>
              <w:jc w:val="both"/>
              <w:rPr>
                <w:rFonts w:ascii="Arial" w:hAnsi="Arial" w:cs="Arial"/>
              </w:rPr>
            </w:pPr>
          </w:p>
          <w:p w14:paraId="2BD70B58" w14:textId="32140FEB" w:rsidR="00D90DD6" w:rsidRPr="00D90DD6" w:rsidRDefault="00D90DD6" w:rsidP="00D90DD6">
            <w:pPr>
              <w:jc w:val="both"/>
              <w:rPr>
                <w:rFonts w:ascii="Arial" w:hAnsi="Arial" w:cs="Arial"/>
              </w:rPr>
            </w:pPr>
            <w:r w:rsidRPr="00D90DD6">
              <w:rPr>
                <w:rFonts w:ascii="Arial" w:hAnsi="Arial" w:cs="Arial"/>
              </w:rPr>
              <w:t>The learning intention for each lesson is informed by the national curriculum 2014 and</w:t>
            </w:r>
            <w:r w:rsidR="0046766B">
              <w:rPr>
                <w:rFonts w:ascii="Arial" w:hAnsi="Arial" w:cs="Arial"/>
              </w:rPr>
              <w:t xml:space="preserve"> </w:t>
            </w:r>
            <w:r w:rsidRPr="00D90DD6">
              <w:rPr>
                <w:rFonts w:ascii="Arial" w:hAnsi="Arial" w:cs="Arial"/>
              </w:rPr>
              <w:t>children are guided towards this within each lesson through the use of success criteria.</w:t>
            </w:r>
          </w:p>
          <w:p w14:paraId="53EE0A8D" w14:textId="7E680AD1" w:rsidR="00786B81" w:rsidRDefault="00786B81" w:rsidP="00D90DD6">
            <w:pPr>
              <w:jc w:val="both"/>
              <w:rPr>
                <w:rFonts w:ascii="Arial" w:hAnsi="Arial" w:cs="Arial"/>
              </w:rPr>
            </w:pPr>
          </w:p>
          <w:p w14:paraId="1A86E546" w14:textId="31AF7077" w:rsidR="00786B81" w:rsidRDefault="00786B81" w:rsidP="00D90DD6">
            <w:pPr>
              <w:jc w:val="both"/>
              <w:rPr>
                <w:rFonts w:ascii="Arial" w:hAnsi="Arial" w:cs="Arial"/>
                <w:b/>
              </w:rPr>
            </w:pPr>
            <w:r>
              <w:rPr>
                <w:rFonts w:ascii="Arial" w:hAnsi="Arial" w:cs="Arial"/>
                <w:b/>
              </w:rPr>
              <w:t>EYFS</w:t>
            </w:r>
          </w:p>
          <w:p w14:paraId="327A448C" w14:textId="7242D52E" w:rsidR="00786B81" w:rsidRPr="00786B81" w:rsidRDefault="00786B81" w:rsidP="00D90DD6">
            <w:pPr>
              <w:jc w:val="both"/>
              <w:rPr>
                <w:rFonts w:ascii="Arial" w:hAnsi="Arial" w:cs="Arial"/>
              </w:rPr>
            </w:pPr>
            <w:r w:rsidRPr="00981806">
              <w:rPr>
                <w:rFonts w:ascii="Arial" w:hAnsi="Arial" w:cs="Arial"/>
              </w:rPr>
              <w:t>The Early Years Foundation Stage (EYFS) follows the ‘</w:t>
            </w:r>
            <w:r w:rsidR="002B5712">
              <w:rPr>
                <w:rFonts w:ascii="Arial" w:hAnsi="Arial" w:cs="Arial"/>
              </w:rPr>
              <w:t>Birth to 5 matters’</w:t>
            </w:r>
            <w:r w:rsidRPr="00981806">
              <w:rPr>
                <w:rFonts w:ascii="Arial" w:hAnsi="Arial" w:cs="Arial"/>
              </w:rPr>
              <w:t xml:space="preserve"> guidance which aims for all children in reception to have an ‘Understanding of the Wor</w:t>
            </w:r>
            <w:r w:rsidR="001168A4">
              <w:rPr>
                <w:rFonts w:ascii="Arial" w:hAnsi="Arial" w:cs="Arial"/>
              </w:rPr>
              <w:t xml:space="preserve">ld; </w:t>
            </w:r>
            <w:r w:rsidR="001E7233">
              <w:rPr>
                <w:rFonts w:ascii="Arial" w:hAnsi="Arial" w:cs="Arial"/>
              </w:rPr>
              <w:t>past and present, people</w:t>
            </w:r>
            <w:r w:rsidR="002B5712">
              <w:rPr>
                <w:rFonts w:ascii="Arial" w:hAnsi="Arial" w:cs="Arial"/>
              </w:rPr>
              <w:t>,</w:t>
            </w:r>
            <w:r w:rsidR="001E7233">
              <w:rPr>
                <w:rFonts w:ascii="Arial" w:hAnsi="Arial" w:cs="Arial"/>
              </w:rPr>
              <w:t xml:space="preserve"> culture and communities and the natural world’</w:t>
            </w:r>
            <w:r w:rsidR="002B5712">
              <w:rPr>
                <w:rFonts w:ascii="Arial" w:hAnsi="Arial" w:cs="Arial"/>
              </w:rPr>
              <w:t xml:space="preserve"> </w:t>
            </w:r>
            <w:r w:rsidRPr="00981806">
              <w:rPr>
                <w:rFonts w:ascii="Arial" w:hAnsi="Arial" w:cs="Arial"/>
              </w:rPr>
              <w:t>by the end of the academic ye</w:t>
            </w:r>
            <w:r>
              <w:rPr>
                <w:rFonts w:ascii="Arial" w:hAnsi="Arial" w:cs="Arial"/>
              </w:rPr>
              <w:t>ar.</w:t>
            </w:r>
          </w:p>
          <w:p w14:paraId="1D7FFF2C" w14:textId="1550A6DE" w:rsidR="00D90DD6" w:rsidRDefault="00D90DD6" w:rsidP="00D90DD6">
            <w:pPr>
              <w:jc w:val="both"/>
              <w:rPr>
                <w:rFonts w:ascii="Arial" w:hAnsi="Arial" w:cs="Arial"/>
              </w:rPr>
            </w:pPr>
          </w:p>
          <w:p w14:paraId="521E4ED1" w14:textId="511AE6AD" w:rsidR="00794A26" w:rsidRPr="00794A26" w:rsidRDefault="00794A26" w:rsidP="00D90DD6">
            <w:pPr>
              <w:jc w:val="both"/>
              <w:rPr>
                <w:rFonts w:ascii="Arial" w:hAnsi="Arial" w:cs="Arial"/>
                <w:b/>
              </w:rPr>
            </w:pPr>
            <w:r w:rsidRPr="00794A26">
              <w:rPr>
                <w:rFonts w:ascii="Arial" w:hAnsi="Arial" w:cs="Arial"/>
                <w:b/>
              </w:rPr>
              <w:t>Entry and Exit Points</w:t>
            </w:r>
          </w:p>
          <w:p w14:paraId="101066AC" w14:textId="662C6FBD" w:rsidR="00794A26" w:rsidRDefault="00794A26" w:rsidP="00D90DD6">
            <w:pPr>
              <w:jc w:val="both"/>
              <w:rPr>
                <w:rFonts w:ascii="Arial" w:hAnsi="Arial" w:cs="Arial"/>
              </w:rPr>
            </w:pPr>
            <w:r>
              <w:rPr>
                <w:rFonts w:ascii="Arial" w:hAnsi="Arial" w:cs="Arial"/>
              </w:rPr>
              <w:t>At the beginning of each topic, the topic is introduced via a WOW day. This can include enquiry based activities, workshops, visitors, dress up, Art enrichment or even a trip. The exit point is an opportunity to celebrate all that has been learnt.</w:t>
            </w:r>
          </w:p>
          <w:p w14:paraId="51C799E0" w14:textId="77777777" w:rsidR="00794A26" w:rsidRDefault="00794A26" w:rsidP="00D90DD6">
            <w:pPr>
              <w:jc w:val="both"/>
              <w:rPr>
                <w:rFonts w:ascii="Arial" w:hAnsi="Arial" w:cs="Arial"/>
              </w:rPr>
            </w:pPr>
          </w:p>
          <w:p w14:paraId="094AABCB" w14:textId="7FB7A082" w:rsidR="00786B81" w:rsidRPr="00786B81" w:rsidRDefault="00786B81" w:rsidP="00D90DD6">
            <w:pPr>
              <w:jc w:val="both"/>
              <w:rPr>
                <w:rFonts w:ascii="Arial" w:hAnsi="Arial" w:cs="Arial"/>
                <w:b/>
              </w:rPr>
            </w:pPr>
            <w:r>
              <w:rPr>
                <w:rFonts w:ascii="Arial" w:hAnsi="Arial" w:cs="Arial"/>
                <w:b/>
              </w:rPr>
              <w:t xml:space="preserve">Resources </w:t>
            </w:r>
          </w:p>
          <w:p w14:paraId="25AF690F" w14:textId="55CD751C" w:rsidR="00D90DD6" w:rsidRDefault="00786B81" w:rsidP="00D90DD6">
            <w:pPr>
              <w:jc w:val="both"/>
              <w:rPr>
                <w:rFonts w:ascii="Arial" w:hAnsi="Arial" w:cs="Arial"/>
              </w:rPr>
            </w:pPr>
            <w:r>
              <w:rPr>
                <w:rFonts w:ascii="Arial" w:hAnsi="Arial" w:cs="Arial"/>
              </w:rPr>
              <w:t>Existing</w:t>
            </w:r>
            <w:r w:rsidR="00D90DD6" w:rsidRPr="00D90DD6">
              <w:rPr>
                <w:rFonts w:ascii="Arial" w:hAnsi="Arial" w:cs="Arial"/>
              </w:rPr>
              <w:t xml:space="preserve"> </w:t>
            </w:r>
            <w:r w:rsidR="00A93890">
              <w:rPr>
                <w:rFonts w:ascii="Arial" w:hAnsi="Arial" w:cs="Arial"/>
              </w:rPr>
              <w:t>History</w:t>
            </w:r>
            <w:r w:rsidR="00D90DD6" w:rsidRPr="00D90DD6">
              <w:rPr>
                <w:rFonts w:ascii="Arial" w:hAnsi="Arial" w:cs="Arial"/>
              </w:rPr>
              <w:t xml:space="preserve"> resources are stored </w:t>
            </w:r>
            <w:r w:rsidR="00D90DD6">
              <w:rPr>
                <w:rFonts w:ascii="Arial" w:hAnsi="Arial" w:cs="Arial"/>
              </w:rPr>
              <w:t xml:space="preserve">in class stock cupboards and are </w:t>
            </w:r>
            <w:r w:rsidR="00D90DD6" w:rsidRPr="00D90DD6">
              <w:rPr>
                <w:rFonts w:ascii="Arial" w:hAnsi="Arial" w:cs="Arial"/>
              </w:rPr>
              <w:t>organised into topic themes, which are clearly labelled</w:t>
            </w:r>
            <w:r w:rsidR="00D90DD6">
              <w:rPr>
                <w:rFonts w:ascii="Arial" w:hAnsi="Arial" w:cs="Arial"/>
              </w:rPr>
              <w:t xml:space="preserve">. </w:t>
            </w:r>
            <w:r w:rsidR="00D90DD6" w:rsidRPr="00D90DD6">
              <w:rPr>
                <w:rFonts w:ascii="Arial" w:hAnsi="Arial" w:cs="Arial"/>
              </w:rPr>
              <w:t>The</w:t>
            </w:r>
            <w:r w:rsidR="00D90DD6">
              <w:rPr>
                <w:rFonts w:ascii="Arial" w:hAnsi="Arial" w:cs="Arial"/>
              </w:rPr>
              <w:t xml:space="preserve"> School L</w:t>
            </w:r>
            <w:r w:rsidR="00D90DD6" w:rsidRPr="00D90DD6">
              <w:rPr>
                <w:rFonts w:ascii="Arial" w:hAnsi="Arial" w:cs="Arial"/>
              </w:rPr>
              <w:t>ibrary</w:t>
            </w:r>
            <w:r w:rsidR="00D90DD6">
              <w:rPr>
                <w:rFonts w:ascii="Arial" w:hAnsi="Arial" w:cs="Arial"/>
              </w:rPr>
              <w:t xml:space="preserve"> Service provides a range of artefacts and topic related books to each class, every half term.</w:t>
            </w:r>
            <w:r w:rsidR="00D90DD6" w:rsidRPr="00D90DD6">
              <w:rPr>
                <w:rFonts w:ascii="Arial" w:hAnsi="Arial" w:cs="Arial"/>
              </w:rPr>
              <w:t xml:space="preserve"> </w:t>
            </w:r>
          </w:p>
          <w:p w14:paraId="46128D9C" w14:textId="50CF7CBA" w:rsidR="00B51C1D" w:rsidRDefault="00B51C1D" w:rsidP="00D90DD6">
            <w:pPr>
              <w:jc w:val="both"/>
              <w:rPr>
                <w:rFonts w:ascii="Arial" w:hAnsi="Arial" w:cs="Arial"/>
              </w:rPr>
            </w:pPr>
          </w:p>
          <w:p w14:paraId="3A52CC09" w14:textId="292EFD7A" w:rsidR="00B51C1D" w:rsidRDefault="00B51C1D" w:rsidP="00D90DD6">
            <w:pPr>
              <w:jc w:val="both"/>
              <w:rPr>
                <w:rFonts w:ascii="Arial" w:hAnsi="Arial" w:cs="Arial"/>
              </w:rPr>
            </w:pPr>
            <w:r>
              <w:rPr>
                <w:rFonts w:ascii="Arial" w:hAnsi="Arial" w:cs="Arial"/>
              </w:rPr>
              <w:t>It is the responsibility of the class teacher to ensure they pack away all resources in the relevant class topic box for the subject at the end of each half term and to ensure all resources, artefacts and books are well looked after in class.</w:t>
            </w:r>
          </w:p>
          <w:p w14:paraId="11A3531A" w14:textId="41B7B56E" w:rsidR="00786B81" w:rsidRDefault="00786B81" w:rsidP="00D90DD6">
            <w:pPr>
              <w:jc w:val="both"/>
              <w:rPr>
                <w:rFonts w:ascii="Arial" w:hAnsi="Arial" w:cs="Arial"/>
              </w:rPr>
            </w:pPr>
          </w:p>
          <w:p w14:paraId="3FB82483" w14:textId="0E31E6AC" w:rsidR="00786B81" w:rsidRDefault="00786B81" w:rsidP="00D90DD6">
            <w:pPr>
              <w:jc w:val="both"/>
              <w:rPr>
                <w:rFonts w:ascii="Arial" w:hAnsi="Arial" w:cs="Arial"/>
              </w:rPr>
            </w:pPr>
            <w:r>
              <w:rPr>
                <w:rFonts w:ascii="Arial" w:hAnsi="Arial" w:cs="Arial"/>
              </w:rPr>
              <w:t xml:space="preserve">Teaching and learning in </w:t>
            </w:r>
            <w:r w:rsidR="00A93890">
              <w:rPr>
                <w:rFonts w:ascii="Arial" w:hAnsi="Arial" w:cs="Arial"/>
              </w:rPr>
              <w:t>History</w:t>
            </w:r>
            <w:r w:rsidRPr="00D90DD6">
              <w:rPr>
                <w:rFonts w:ascii="Arial" w:hAnsi="Arial" w:cs="Arial"/>
              </w:rPr>
              <w:t xml:space="preserve"> is supported by a wealth of resources</w:t>
            </w:r>
            <w:r>
              <w:rPr>
                <w:rFonts w:ascii="Arial" w:hAnsi="Arial" w:cs="Arial"/>
              </w:rPr>
              <w:t xml:space="preserve"> </w:t>
            </w:r>
            <w:r w:rsidRPr="00D90DD6">
              <w:rPr>
                <w:rFonts w:ascii="Arial" w:hAnsi="Arial" w:cs="Arial"/>
              </w:rPr>
              <w:t xml:space="preserve">and the </w:t>
            </w:r>
            <w:r w:rsidR="00A93890">
              <w:rPr>
                <w:rFonts w:ascii="Arial" w:hAnsi="Arial" w:cs="Arial"/>
              </w:rPr>
              <w:t>History</w:t>
            </w:r>
            <w:r w:rsidRPr="00D90DD6">
              <w:rPr>
                <w:rFonts w:ascii="Arial" w:hAnsi="Arial" w:cs="Arial"/>
              </w:rPr>
              <w:t xml:space="preserve"> association’s online platform.</w:t>
            </w:r>
          </w:p>
          <w:p w14:paraId="38EC5544" w14:textId="0ABEFB5A" w:rsidR="0058292F" w:rsidRDefault="0058292F" w:rsidP="00D90DD6">
            <w:pPr>
              <w:jc w:val="both"/>
              <w:rPr>
                <w:rFonts w:ascii="Arial" w:hAnsi="Arial" w:cs="Arial"/>
              </w:rPr>
            </w:pPr>
          </w:p>
          <w:p w14:paraId="5BBD70DA" w14:textId="37433B36" w:rsidR="00B51C1D" w:rsidRDefault="00B51C1D" w:rsidP="00D90DD6">
            <w:pPr>
              <w:jc w:val="both"/>
              <w:rPr>
                <w:rFonts w:ascii="Arial" w:hAnsi="Arial" w:cs="Arial"/>
              </w:rPr>
            </w:pPr>
          </w:p>
          <w:p w14:paraId="29435AEA" w14:textId="77777777" w:rsidR="00D726C1" w:rsidRDefault="00D726C1" w:rsidP="00D90DD6">
            <w:pPr>
              <w:jc w:val="both"/>
              <w:rPr>
                <w:rFonts w:ascii="Arial" w:hAnsi="Arial" w:cs="Arial"/>
              </w:rPr>
            </w:pPr>
          </w:p>
          <w:p w14:paraId="3E7CE4E7" w14:textId="1E2EDCF6" w:rsidR="00D90DD6" w:rsidRDefault="00D90DD6" w:rsidP="00D90DD6">
            <w:pPr>
              <w:jc w:val="both"/>
              <w:rPr>
                <w:rFonts w:ascii="Arial" w:hAnsi="Arial" w:cs="Arial"/>
              </w:rPr>
            </w:pPr>
          </w:p>
          <w:p w14:paraId="06DF9354" w14:textId="15B8EA9F" w:rsidR="00786B81" w:rsidRPr="00786B81" w:rsidRDefault="00786B81" w:rsidP="00D90DD6">
            <w:pPr>
              <w:jc w:val="both"/>
              <w:rPr>
                <w:rFonts w:ascii="Arial" w:hAnsi="Arial" w:cs="Arial"/>
                <w:b/>
              </w:rPr>
            </w:pPr>
            <w:r>
              <w:rPr>
                <w:rFonts w:ascii="Arial" w:hAnsi="Arial" w:cs="Arial"/>
                <w:b/>
              </w:rPr>
              <w:t xml:space="preserve">Displays </w:t>
            </w:r>
          </w:p>
          <w:p w14:paraId="346FC5A2" w14:textId="1224C69C" w:rsidR="00786B81" w:rsidRDefault="00D90DD6" w:rsidP="00786B81">
            <w:pPr>
              <w:jc w:val="both"/>
            </w:pPr>
            <w:r>
              <w:rPr>
                <w:rFonts w:ascii="Arial" w:hAnsi="Arial" w:cs="Arial"/>
              </w:rPr>
              <w:t>Each c</w:t>
            </w:r>
            <w:r w:rsidRPr="00D90DD6">
              <w:rPr>
                <w:rFonts w:ascii="Arial" w:hAnsi="Arial" w:cs="Arial"/>
              </w:rPr>
              <w:t xml:space="preserve">lass </w:t>
            </w:r>
            <w:r>
              <w:rPr>
                <w:rFonts w:ascii="Arial" w:hAnsi="Arial" w:cs="Arial"/>
              </w:rPr>
              <w:t xml:space="preserve">is expected to have </w:t>
            </w:r>
            <w:r w:rsidRPr="00D90DD6">
              <w:rPr>
                <w:rFonts w:ascii="Arial" w:hAnsi="Arial" w:cs="Arial"/>
              </w:rPr>
              <w:t>a topic table for</w:t>
            </w:r>
            <w:r>
              <w:rPr>
                <w:rFonts w:ascii="Arial" w:hAnsi="Arial" w:cs="Arial"/>
              </w:rPr>
              <w:t xml:space="preserve"> each of the </w:t>
            </w:r>
            <w:r w:rsidR="00A93890">
              <w:rPr>
                <w:rFonts w:ascii="Arial" w:hAnsi="Arial" w:cs="Arial"/>
              </w:rPr>
              <w:t>History</w:t>
            </w:r>
            <w:r>
              <w:rPr>
                <w:rFonts w:ascii="Arial" w:hAnsi="Arial" w:cs="Arial"/>
              </w:rPr>
              <w:t xml:space="preserve"> schemes of </w:t>
            </w:r>
            <w:r w:rsidRPr="00D90DD6">
              <w:rPr>
                <w:rFonts w:ascii="Arial" w:hAnsi="Arial" w:cs="Arial"/>
              </w:rPr>
              <w:t>work where books and other artefacts are displayed and</w:t>
            </w:r>
            <w:r w:rsidR="00786B81">
              <w:rPr>
                <w:rFonts w:ascii="Arial" w:hAnsi="Arial" w:cs="Arial"/>
              </w:rPr>
              <w:t xml:space="preserve"> easily accessible for children.</w:t>
            </w:r>
            <w:r w:rsidR="00786B81">
              <w:t xml:space="preserve"> </w:t>
            </w:r>
          </w:p>
          <w:p w14:paraId="21975304" w14:textId="77777777" w:rsidR="00786B81" w:rsidRDefault="00786B81" w:rsidP="00786B81">
            <w:pPr>
              <w:jc w:val="both"/>
            </w:pPr>
          </w:p>
          <w:p w14:paraId="7825F94C" w14:textId="2A05EFD1" w:rsidR="00786B81" w:rsidRPr="00786B81" w:rsidRDefault="00786B81" w:rsidP="00786B81">
            <w:pPr>
              <w:jc w:val="both"/>
              <w:rPr>
                <w:rFonts w:ascii="Arial" w:hAnsi="Arial" w:cs="Arial"/>
              </w:rPr>
            </w:pPr>
            <w:r w:rsidRPr="00786B81">
              <w:rPr>
                <w:rFonts w:ascii="Arial" w:hAnsi="Arial" w:cs="Arial"/>
              </w:rPr>
              <w:t xml:space="preserve">Every class will display with key vocabulary in their classroom. </w:t>
            </w:r>
            <w:r>
              <w:rPr>
                <w:rFonts w:ascii="Arial" w:hAnsi="Arial" w:cs="Arial"/>
              </w:rPr>
              <w:t>Examples of processes and learning will be displayed as well as end of unit outcomes.</w:t>
            </w:r>
          </w:p>
          <w:p w14:paraId="63D9C720" w14:textId="77777777" w:rsidR="00786B81" w:rsidRPr="00786B81" w:rsidRDefault="00786B81" w:rsidP="00786B81">
            <w:pPr>
              <w:jc w:val="both"/>
              <w:rPr>
                <w:rFonts w:ascii="Arial" w:hAnsi="Arial" w:cs="Arial"/>
              </w:rPr>
            </w:pPr>
          </w:p>
          <w:p w14:paraId="618460A3" w14:textId="40CDF2C7" w:rsidR="00F83EA9" w:rsidRDefault="00786B81" w:rsidP="00786B81">
            <w:pPr>
              <w:jc w:val="both"/>
              <w:rPr>
                <w:rFonts w:ascii="Arial" w:hAnsi="Arial" w:cs="Arial"/>
              </w:rPr>
            </w:pPr>
            <w:r>
              <w:rPr>
                <w:rFonts w:ascii="Arial" w:hAnsi="Arial" w:cs="Arial"/>
              </w:rPr>
              <w:t xml:space="preserve">Whole school </w:t>
            </w:r>
            <w:r w:rsidR="00A93890">
              <w:rPr>
                <w:rFonts w:ascii="Arial" w:hAnsi="Arial" w:cs="Arial"/>
              </w:rPr>
              <w:t>History</w:t>
            </w:r>
            <w:r w:rsidRPr="00786B81">
              <w:rPr>
                <w:rFonts w:ascii="Arial" w:hAnsi="Arial" w:cs="Arial"/>
              </w:rPr>
              <w:t xml:space="preserve"> displays will be produced in communal areas a</w:t>
            </w:r>
            <w:r>
              <w:rPr>
                <w:rFonts w:ascii="Arial" w:hAnsi="Arial" w:cs="Arial"/>
              </w:rPr>
              <w:t xml:space="preserve">round the school, led by the </w:t>
            </w:r>
            <w:r w:rsidR="00A93890">
              <w:rPr>
                <w:rFonts w:ascii="Arial" w:hAnsi="Arial" w:cs="Arial"/>
              </w:rPr>
              <w:t>History</w:t>
            </w:r>
            <w:r w:rsidRPr="00786B81">
              <w:rPr>
                <w:rFonts w:ascii="Arial" w:hAnsi="Arial" w:cs="Arial"/>
              </w:rPr>
              <w:t xml:space="preserve"> subject lead.</w:t>
            </w:r>
          </w:p>
          <w:p w14:paraId="36401AC0" w14:textId="77777777" w:rsidR="00786B81" w:rsidRDefault="00786B81" w:rsidP="00786B81">
            <w:pPr>
              <w:jc w:val="both"/>
              <w:rPr>
                <w:rFonts w:ascii="Arial" w:hAnsi="Arial" w:cs="Arial"/>
              </w:rPr>
            </w:pPr>
          </w:p>
          <w:p w14:paraId="061B4EE6" w14:textId="77777777" w:rsidR="00786B81" w:rsidRDefault="00786B81" w:rsidP="00786B81">
            <w:pPr>
              <w:jc w:val="both"/>
              <w:rPr>
                <w:rFonts w:ascii="Arial" w:hAnsi="Arial" w:cs="Arial"/>
                <w:b/>
              </w:rPr>
            </w:pPr>
            <w:r>
              <w:rPr>
                <w:rFonts w:ascii="Arial" w:hAnsi="Arial" w:cs="Arial"/>
                <w:b/>
              </w:rPr>
              <w:t>Presentation</w:t>
            </w:r>
          </w:p>
          <w:p w14:paraId="4D878608" w14:textId="77777777" w:rsidR="00786B81" w:rsidRDefault="00786B81" w:rsidP="00786B81">
            <w:pPr>
              <w:jc w:val="both"/>
              <w:rPr>
                <w:rFonts w:ascii="Arial" w:hAnsi="Arial" w:cs="Arial"/>
              </w:rPr>
            </w:pPr>
            <w:r>
              <w:rPr>
                <w:rFonts w:ascii="Arial" w:hAnsi="Arial" w:cs="Arial"/>
              </w:rPr>
              <w:t>Handwriting and presentation is a whole school priority and the highest standards are expected across the curriculum. Presentation reminders will be glued in the front of all books and children will be reminded in all lessons of handwriting and presentation expectations. Staff will model the expectations throughout the curriculum.</w:t>
            </w:r>
          </w:p>
          <w:p w14:paraId="3F437CC3" w14:textId="77777777" w:rsidR="00786B81" w:rsidRDefault="00786B81" w:rsidP="00786B81">
            <w:pPr>
              <w:jc w:val="both"/>
              <w:rPr>
                <w:rFonts w:ascii="Arial" w:hAnsi="Arial" w:cs="Arial"/>
              </w:rPr>
            </w:pPr>
          </w:p>
          <w:p w14:paraId="1B160F65" w14:textId="77777777" w:rsidR="00275B3C" w:rsidRPr="00992A7C" w:rsidRDefault="00275B3C" w:rsidP="00275B3C">
            <w:pPr>
              <w:jc w:val="both"/>
              <w:rPr>
                <w:rFonts w:ascii="Arial" w:hAnsi="Arial" w:cs="Arial"/>
                <w:b/>
              </w:rPr>
            </w:pPr>
            <w:r w:rsidRPr="00992A7C">
              <w:rPr>
                <w:rFonts w:ascii="Arial" w:hAnsi="Arial" w:cs="Arial"/>
                <w:b/>
              </w:rPr>
              <w:t>Planning</w:t>
            </w:r>
          </w:p>
          <w:p w14:paraId="664548A5" w14:textId="6EA7AB83" w:rsidR="00C01D07" w:rsidRPr="007852F4" w:rsidRDefault="00C01D07" w:rsidP="00C01D07">
            <w:pPr>
              <w:jc w:val="both"/>
              <w:rPr>
                <w:rFonts w:ascii="Arial" w:hAnsi="Arial" w:cs="Arial"/>
              </w:rPr>
            </w:pPr>
            <w:r w:rsidRPr="007852F4">
              <w:rPr>
                <w:rFonts w:ascii="Arial" w:hAnsi="Arial" w:cs="Arial"/>
              </w:rPr>
              <w:t xml:space="preserve">All planning should be readily available in planning folders. </w:t>
            </w:r>
            <w:r>
              <w:rPr>
                <w:rFonts w:ascii="Arial" w:hAnsi="Arial" w:cs="Arial"/>
              </w:rPr>
              <w:t xml:space="preserve">Humanities lessons should be mapped out on the Humanities Medium Term Planning template and then </w:t>
            </w:r>
            <w:r w:rsidRPr="007852F4">
              <w:rPr>
                <w:rFonts w:ascii="Arial" w:hAnsi="Arial" w:cs="Arial"/>
              </w:rPr>
              <w:t>Smart Notebook slides</w:t>
            </w:r>
            <w:r w:rsidR="001168A4">
              <w:rPr>
                <w:rFonts w:ascii="Arial" w:hAnsi="Arial" w:cs="Arial"/>
              </w:rPr>
              <w:t xml:space="preserve"> or </w:t>
            </w:r>
            <w:r w:rsidR="0046766B">
              <w:rPr>
                <w:rFonts w:ascii="Arial" w:hAnsi="Arial" w:cs="Arial"/>
              </w:rPr>
              <w:t>PowerPoints</w:t>
            </w:r>
            <w:r w:rsidRPr="007852F4">
              <w:rPr>
                <w:rFonts w:ascii="Arial" w:hAnsi="Arial" w:cs="Arial"/>
              </w:rPr>
              <w:t xml:space="preserve"> should be used </w:t>
            </w:r>
            <w:r>
              <w:rPr>
                <w:rFonts w:ascii="Arial" w:hAnsi="Arial" w:cs="Arial"/>
              </w:rPr>
              <w:t>to ensure a clear, progressive learning journey.</w:t>
            </w:r>
          </w:p>
          <w:p w14:paraId="0B00C274" w14:textId="77777777" w:rsidR="00C01D07" w:rsidRPr="007852F4" w:rsidRDefault="00C01D07" w:rsidP="00C01D07">
            <w:pPr>
              <w:jc w:val="both"/>
              <w:rPr>
                <w:rFonts w:ascii="Arial" w:hAnsi="Arial" w:cs="Arial"/>
              </w:rPr>
            </w:pPr>
          </w:p>
          <w:p w14:paraId="6B45088D" w14:textId="77777777" w:rsidR="00275B3C" w:rsidRDefault="00C01D07" w:rsidP="00C01D07">
            <w:pPr>
              <w:jc w:val="both"/>
              <w:rPr>
                <w:rFonts w:ascii="Arial" w:hAnsi="Arial" w:cs="Arial"/>
              </w:rPr>
            </w:pPr>
            <w:r w:rsidRPr="007852F4">
              <w:rPr>
                <w:rFonts w:ascii="Arial" w:hAnsi="Arial" w:cs="Arial"/>
              </w:rPr>
              <w:t>Plans should be available from the beginning of the week, should anyone need to take your class</w:t>
            </w:r>
            <w:r>
              <w:rPr>
                <w:rFonts w:ascii="Arial" w:hAnsi="Arial" w:cs="Arial"/>
              </w:rPr>
              <w:t>.</w:t>
            </w:r>
          </w:p>
          <w:p w14:paraId="1D7AE646" w14:textId="5CBD752C" w:rsidR="00C01D07" w:rsidRPr="00786B81" w:rsidRDefault="00C01D07" w:rsidP="00C01D07">
            <w:pPr>
              <w:jc w:val="both"/>
              <w:rPr>
                <w:rFonts w:ascii="Arial" w:hAnsi="Arial" w:cs="Arial"/>
              </w:rPr>
            </w:pPr>
          </w:p>
        </w:tc>
      </w:tr>
      <w:tr w:rsidR="0071630C" w14:paraId="69FC62E1" w14:textId="77777777" w:rsidTr="00D726C1">
        <w:tc>
          <w:tcPr>
            <w:tcW w:w="10456" w:type="dxa"/>
            <w:shd w:val="clear" w:color="auto" w:fill="990033"/>
          </w:tcPr>
          <w:p w14:paraId="60E5C67C" w14:textId="604CDB8C" w:rsidR="0071630C" w:rsidRPr="00FF5394" w:rsidRDefault="0071630C" w:rsidP="00084B38">
            <w:pPr>
              <w:jc w:val="center"/>
              <w:rPr>
                <w:rFonts w:ascii="Arial" w:hAnsi="Arial" w:cs="Arial"/>
                <w:b/>
                <w:bCs/>
              </w:rPr>
            </w:pPr>
            <w:r>
              <w:rPr>
                <w:rFonts w:ascii="Arial" w:hAnsi="Arial" w:cs="Arial"/>
                <w:b/>
                <w:bCs/>
              </w:rPr>
              <w:lastRenderedPageBreak/>
              <w:t>Cross Curricular Links</w:t>
            </w:r>
          </w:p>
        </w:tc>
      </w:tr>
      <w:tr w:rsidR="0071630C" w14:paraId="0FEB295C" w14:textId="77777777" w:rsidTr="00D726C1">
        <w:tc>
          <w:tcPr>
            <w:tcW w:w="10456" w:type="dxa"/>
          </w:tcPr>
          <w:p w14:paraId="6A1A27CA" w14:textId="77777777" w:rsidR="00F83EA9" w:rsidRDefault="00F83EA9" w:rsidP="00981806">
            <w:pPr>
              <w:jc w:val="both"/>
              <w:rPr>
                <w:rFonts w:ascii="Arial" w:hAnsi="Arial" w:cs="Arial"/>
              </w:rPr>
            </w:pPr>
          </w:p>
          <w:p w14:paraId="4B0ABB26" w14:textId="2E9A3EF5" w:rsidR="00981806" w:rsidRPr="00981806" w:rsidRDefault="00981806" w:rsidP="00981806">
            <w:pPr>
              <w:jc w:val="both"/>
              <w:rPr>
                <w:rFonts w:ascii="Arial" w:hAnsi="Arial" w:cs="Arial"/>
              </w:rPr>
            </w:pPr>
            <w:r w:rsidRPr="00981806">
              <w:rPr>
                <w:rFonts w:ascii="Arial" w:hAnsi="Arial" w:cs="Arial"/>
              </w:rPr>
              <w:t xml:space="preserve">At </w:t>
            </w:r>
            <w:r>
              <w:rPr>
                <w:rFonts w:ascii="Arial" w:hAnsi="Arial" w:cs="Arial"/>
              </w:rPr>
              <w:t>Roby Park,</w:t>
            </w:r>
            <w:r w:rsidRPr="00981806">
              <w:rPr>
                <w:rFonts w:ascii="Arial" w:hAnsi="Arial" w:cs="Arial"/>
              </w:rPr>
              <w:t xml:space="preserve"> we use </w:t>
            </w:r>
            <w:r w:rsidR="00A93890">
              <w:rPr>
                <w:rFonts w:ascii="Arial" w:hAnsi="Arial" w:cs="Arial"/>
              </w:rPr>
              <w:t>History</w:t>
            </w:r>
            <w:r w:rsidRPr="00981806">
              <w:rPr>
                <w:rFonts w:ascii="Arial" w:hAnsi="Arial" w:cs="Arial"/>
              </w:rPr>
              <w:t xml:space="preserve"> to promote learning across many areas of the N</w:t>
            </w:r>
            <w:r>
              <w:rPr>
                <w:rFonts w:ascii="Arial" w:hAnsi="Arial" w:cs="Arial"/>
              </w:rPr>
              <w:t xml:space="preserve">ational Curriculum, including: </w:t>
            </w:r>
          </w:p>
          <w:p w14:paraId="75BA89DA" w14:textId="0BA0E57F" w:rsidR="00981806" w:rsidRPr="00981806" w:rsidRDefault="00981806" w:rsidP="00981806">
            <w:pPr>
              <w:pStyle w:val="ListParagraph"/>
              <w:numPr>
                <w:ilvl w:val="0"/>
                <w:numId w:val="42"/>
              </w:numPr>
              <w:jc w:val="both"/>
              <w:rPr>
                <w:rFonts w:ascii="Arial" w:hAnsi="Arial" w:cs="Arial"/>
              </w:rPr>
            </w:pPr>
            <w:r w:rsidRPr="00981806">
              <w:rPr>
                <w:rFonts w:ascii="Arial" w:hAnsi="Arial" w:cs="Arial"/>
              </w:rPr>
              <w:t xml:space="preserve">The application of all basic skills (including Reading, Writing and Mathematics) within the </w:t>
            </w:r>
            <w:r w:rsidR="00A93890">
              <w:rPr>
                <w:rFonts w:ascii="Arial" w:hAnsi="Arial" w:cs="Arial"/>
              </w:rPr>
              <w:t>History</w:t>
            </w:r>
            <w:r w:rsidRPr="00981806">
              <w:rPr>
                <w:rFonts w:ascii="Arial" w:hAnsi="Arial" w:cs="Arial"/>
              </w:rPr>
              <w:t xml:space="preserve"> curriculum</w:t>
            </w:r>
          </w:p>
          <w:p w14:paraId="1047635D" w14:textId="70061F0E" w:rsidR="00981806" w:rsidRPr="00981806" w:rsidRDefault="00981806" w:rsidP="00981806">
            <w:pPr>
              <w:pStyle w:val="ListParagraph"/>
              <w:numPr>
                <w:ilvl w:val="0"/>
                <w:numId w:val="42"/>
              </w:numPr>
              <w:jc w:val="both"/>
              <w:rPr>
                <w:rFonts w:ascii="Arial" w:hAnsi="Arial" w:cs="Arial"/>
              </w:rPr>
            </w:pPr>
            <w:r w:rsidRPr="00981806">
              <w:rPr>
                <w:rFonts w:ascii="Arial" w:hAnsi="Arial" w:cs="Arial"/>
              </w:rPr>
              <w:t>The use of computing both to find and present historical data.</w:t>
            </w:r>
          </w:p>
          <w:p w14:paraId="1DBBA14E" w14:textId="1A2EF5BB" w:rsidR="00981806" w:rsidRPr="00981806" w:rsidRDefault="00981806" w:rsidP="00981806">
            <w:pPr>
              <w:pStyle w:val="ListParagraph"/>
              <w:numPr>
                <w:ilvl w:val="0"/>
                <w:numId w:val="42"/>
              </w:numPr>
              <w:jc w:val="both"/>
              <w:rPr>
                <w:rFonts w:ascii="Arial" w:hAnsi="Arial" w:cs="Arial"/>
              </w:rPr>
            </w:pPr>
            <w:r w:rsidRPr="00981806">
              <w:rPr>
                <w:rFonts w:ascii="Arial" w:hAnsi="Arial" w:cs="Arial"/>
              </w:rPr>
              <w:t>Citizenship, through moral, social and cultural development.</w:t>
            </w:r>
          </w:p>
          <w:p w14:paraId="422801DB" w14:textId="507A846A" w:rsidR="00981806" w:rsidRPr="00981806" w:rsidRDefault="00981806" w:rsidP="00981806">
            <w:pPr>
              <w:pStyle w:val="ListParagraph"/>
              <w:numPr>
                <w:ilvl w:val="0"/>
                <w:numId w:val="42"/>
              </w:numPr>
              <w:jc w:val="both"/>
              <w:rPr>
                <w:rFonts w:ascii="Arial" w:hAnsi="Arial" w:cs="Arial"/>
              </w:rPr>
            </w:pPr>
            <w:r w:rsidRPr="00981806">
              <w:rPr>
                <w:rFonts w:ascii="Arial" w:hAnsi="Arial" w:cs="Arial"/>
              </w:rPr>
              <w:t>Developing language skills, through both reading and writing a variety of texts.</w:t>
            </w:r>
          </w:p>
          <w:p w14:paraId="13DC0434" w14:textId="08AB4A1A" w:rsidR="00981806" w:rsidRPr="00981806" w:rsidRDefault="00981806" w:rsidP="00981806">
            <w:pPr>
              <w:pStyle w:val="ListParagraph"/>
              <w:numPr>
                <w:ilvl w:val="0"/>
                <w:numId w:val="42"/>
              </w:numPr>
              <w:jc w:val="both"/>
              <w:rPr>
                <w:rFonts w:ascii="Arial" w:hAnsi="Arial" w:cs="Arial"/>
              </w:rPr>
            </w:pPr>
            <w:r w:rsidRPr="00981806">
              <w:rPr>
                <w:rFonts w:ascii="Arial" w:hAnsi="Arial" w:cs="Arial"/>
              </w:rPr>
              <w:t>Application of number, through historical research and enquiry.</w:t>
            </w:r>
          </w:p>
          <w:p w14:paraId="7A9A09F7" w14:textId="7A25890F" w:rsidR="00981806" w:rsidRPr="00981806" w:rsidRDefault="00981806" w:rsidP="00981806">
            <w:pPr>
              <w:pStyle w:val="ListParagraph"/>
              <w:numPr>
                <w:ilvl w:val="0"/>
                <w:numId w:val="42"/>
              </w:numPr>
              <w:jc w:val="both"/>
              <w:rPr>
                <w:rFonts w:ascii="Arial" w:hAnsi="Arial" w:cs="Arial"/>
              </w:rPr>
            </w:pPr>
            <w:r w:rsidRPr="00981806">
              <w:rPr>
                <w:rFonts w:ascii="Arial" w:hAnsi="Arial" w:cs="Arial"/>
              </w:rPr>
              <w:t>Developing geographical knowledge when learning about past events in other places.</w:t>
            </w:r>
          </w:p>
          <w:p w14:paraId="027D4916" w14:textId="0566369D" w:rsidR="00981806" w:rsidRPr="00981806" w:rsidRDefault="00981806" w:rsidP="00981806">
            <w:pPr>
              <w:pStyle w:val="ListParagraph"/>
              <w:numPr>
                <w:ilvl w:val="0"/>
                <w:numId w:val="42"/>
              </w:numPr>
              <w:jc w:val="both"/>
              <w:rPr>
                <w:rFonts w:ascii="Arial" w:hAnsi="Arial" w:cs="Arial"/>
              </w:rPr>
            </w:pPr>
            <w:r w:rsidRPr="00981806">
              <w:rPr>
                <w:rFonts w:ascii="Arial" w:hAnsi="Arial" w:cs="Arial"/>
              </w:rPr>
              <w:t>Looking at art, music and technology from the past as source of evidence.</w:t>
            </w:r>
          </w:p>
          <w:p w14:paraId="186539CE" w14:textId="77777777" w:rsidR="00981806" w:rsidRDefault="00981806" w:rsidP="00981806">
            <w:pPr>
              <w:jc w:val="both"/>
              <w:rPr>
                <w:rFonts w:ascii="Arial" w:hAnsi="Arial" w:cs="Arial"/>
              </w:rPr>
            </w:pPr>
          </w:p>
          <w:p w14:paraId="1B698A51" w14:textId="1096AC87" w:rsidR="00981806" w:rsidRPr="00981806" w:rsidRDefault="00981806" w:rsidP="00981806">
            <w:pPr>
              <w:jc w:val="both"/>
              <w:rPr>
                <w:rFonts w:ascii="Arial" w:hAnsi="Arial" w:cs="Arial"/>
              </w:rPr>
            </w:pPr>
            <w:r w:rsidRPr="00981806">
              <w:rPr>
                <w:rFonts w:ascii="Arial" w:hAnsi="Arial" w:cs="Arial"/>
              </w:rPr>
              <w:t>Any cross curriculum links between subjects are identified in medium and short term planning, and children are made aware of them</w:t>
            </w:r>
            <w:r w:rsidR="00C01D07">
              <w:rPr>
                <w:rFonts w:ascii="Arial" w:hAnsi="Arial" w:cs="Arial"/>
              </w:rPr>
              <w:t>.</w:t>
            </w:r>
          </w:p>
          <w:p w14:paraId="3385609E" w14:textId="77777777" w:rsidR="00B51C1D" w:rsidRDefault="00B51C1D" w:rsidP="00981806">
            <w:pPr>
              <w:jc w:val="both"/>
              <w:rPr>
                <w:rFonts w:ascii="Arial" w:hAnsi="Arial" w:cs="Arial"/>
                <w:b/>
              </w:rPr>
            </w:pPr>
          </w:p>
          <w:p w14:paraId="3AEBF72E" w14:textId="0D9F4E24" w:rsidR="00981806" w:rsidRPr="00981806" w:rsidRDefault="00981806" w:rsidP="00981806">
            <w:pPr>
              <w:jc w:val="both"/>
              <w:rPr>
                <w:rFonts w:ascii="Arial" w:hAnsi="Arial" w:cs="Arial"/>
                <w:b/>
              </w:rPr>
            </w:pPr>
            <w:r w:rsidRPr="00981806">
              <w:rPr>
                <w:rFonts w:ascii="Arial" w:hAnsi="Arial" w:cs="Arial"/>
                <w:b/>
              </w:rPr>
              <w:t>Links to Spiritual, Moral, Social and Cultural Development</w:t>
            </w:r>
          </w:p>
          <w:p w14:paraId="09768192" w14:textId="70A416C6" w:rsidR="00981806" w:rsidRPr="00981806" w:rsidRDefault="00981806" w:rsidP="00981806">
            <w:pPr>
              <w:jc w:val="both"/>
              <w:rPr>
                <w:rFonts w:ascii="Arial" w:hAnsi="Arial" w:cs="Arial"/>
              </w:rPr>
            </w:pPr>
            <w:r w:rsidRPr="00981806">
              <w:rPr>
                <w:rFonts w:ascii="Arial" w:hAnsi="Arial" w:cs="Arial"/>
              </w:rPr>
              <w:t xml:space="preserve">Pupils’ spiritual development is enhanced through </w:t>
            </w:r>
            <w:r w:rsidR="00A93890">
              <w:rPr>
                <w:rFonts w:ascii="Arial" w:hAnsi="Arial" w:cs="Arial"/>
              </w:rPr>
              <w:t>History</w:t>
            </w:r>
            <w:r w:rsidRPr="00981806">
              <w:rPr>
                <w:rFonts w:ascii="Arial" w:hAnsi="Arial" w:cs="Arial"/>
              </w:rPr>
              <w:t xml:space="preserve"> by</w:t>
            </w:r>
          </w:p>
          <w:p w14:paraId="22557A0F" w14:textId="04841BAE" w:rsidR="00981806" w:rsidRPr="00981806" w:rsidRDefault="00981806" w:rsidP="00981806">
            <w:pPr>
              <w:pStyle w:val="ListParagraph"/>
              <w:numPr>
                <w:ilvl w:val="0"/>
                <w:numId w:val="43"/>
              </w:numPr>
              <w:jc w:val="both"/>
              <w:rPr>
                <w:rFonts w:ascii="Arial" w:hAnsi="Arial" w:cs="Arial"/>
              </w:rPr>
            </w:pPr>
            <w:r>
              <w:rPr>
                <w:rFonts w:ascii="Arial" w:hAnsi="Arial" w:cs="Arial"/>
              </w:rPr>
              <w:t>R</w:t>
            </w:r>
            <w:r w:rsidRPr="00981806">
              <w:rPr>
                <w:rFonts w:ascii="Arial" w:hAnsi="Arial" w:cs="Arial"/>
              </w:rPr>
              <w:t>esearching and discussing the beliefs of peoples of the past, and their influence on the beliefs of the peoples of today.</w:t>
            </w:r>
          </w:p>
          <w:p w14:paraId="4090490D" w14:textId="71A48BB8" w:rsidR="00981806" w:rsidRPr="00981806" w:rsidRDefault="00981806" w:rsidP="00981806">
            <w:pPr>
              <w:pStyle w:val="ListParagraph"/>
              <w:numPr>
                <w:ilvl w:val="0"/>
                <w:numId w:val="43"/>
              </w:numPr>
              <w:jc w:val="both"/>
              <w:rPr>
                <w:rFonts w:ascii="Arial" w:hAnsi="Arial" w:cs="Arial"/>
              </w:rPr>
            </w:pPr>
            <w:r w:rsidRPr="00981806">
              <w:rPr>
                <w:rFonts w:ascii="Arial" w:hAnsi="Arial" w:cs="Arial"/>
              </w:rPr>
              <w:t>Gaining a sense of enjoyment and fascination in learning about sense of enjoyment and fascination in learning about themselves, others and the world</w:t>
            </w:r>
            <w:r>
              <w:rPr>
                <w:rFonts w:ascii="Arial" w:hAnsi="Arial" w:cs="Arial"/>
              </w:rPr>
              <w:t xml:space="preserve"> </w:t>
            </w:r>
            <w:r w:rsidRPr="00981806">
              <w:rPr>
                <w:rFonts w:ascii="Arial" w:hAnsi="Arial" w:cs="Arial"/>
              </w:rPr>
              <w:t>around them</w:t>
            </w:r>
          </w:p>
          <w:p w14:paraId="7A4F4A4A" w14:textId="1C7671E2" w:rsidR="00981806" w:rsidRPr="00981806" w:rsidRDefault="00981806" w:rsidP="00981806">
            <w:pPr>
              <w:pStyle w:val="ListParagraph"/>
              <w:numPr>
                <w:ilvl w:val="0"/>
                <w:numId w:val="43"/>
              </w:numPr>
              <w:jc w:val="both"/>
              <w:rPr>
                <w:rFonts w:ascii="Arial" w:hAnsi="Arial" w:cs="Arial"/>
              </w:rPr>
            </w:pPr>
            <w:r>
              <w:rPr>
                <w:rFonts w:ascii="Arial" w:hAnsi="Arial" w:cs="Arial"/>
              </w:rPr>
              <w:t>T</w:t>
            </w:r>
            <w:r w:rsidRPr="00981806">
              <w:rPr>
                <w:rFonts w:ascii="Arial" w:hAnsi="Arial" w:cs="Arial"/>
              </w:rPr>
              <w:t>he use of imagination and creativity in learning</w:t>
            </w:r>
          </w:p>
          <w:p w14:paraId="4EE1FF87" w14:textId="02FCFAA5" w:rsidR="00981806" w:rsidRPr="00981806" w:rsidRDefault="00981806" w:rsidP="00981806">
            <w:pPr>
              <w:pStyle w:val="ListParagraph"/>
              <w:numPr>
                <w:ilvl w:val="0"/>
                <w:numId w:val="43"/>
              </w:numPr>
              <w:jc w:val="both"/>
              <w:rPr>
                <w:rFonts w:ascii="Arial" w:hAnsi="Arial" w:cs="Arial"/>
              </w:rPr>
            </w:pPr>
            <w:r>
              <w:rPr>
                <w:rFonts w:ascii="Arial" w:hAnsi="Arial" w:cs="Arial"/>
              </w:rPr>
              <w:t>A</w:t>
            </w:r>
            <w:r w:rsidRPr="00981806">
              <w:rPr>
                <w:rFonts w:ascii="Arial" w:hAnsi="Arial" w:cs="Arial"/>
              </w:rPr>
              <w:t xml:space="preserve"> willingness to reflect on experiences.</w:t>
            </w:r>
          </w:p>
          <w:p w14:paraId="4A3BA45C" w14:textId="4C7E7F7F" w:rsidR="00981806" w:rsidRPr="00981806" w:rsidRDefault="00981806" w:rsidP="00981806">
            <w:pPr>
              <w:pStyle w:val="ListParagraph"/>
              <w:numPr>
                <w:ilvl w:val="0"/>
                <w:numId w:val="43"/>
              </w:numPr>
              <w:jc w:val="both"/>
              <w:rPr>
                <w:rFonts w:ascii="Arial" w:hAnsi="Arial" w:cs="Arial"/>
              </w:rPr>
            </w:pPr>
            <w:r w:rsidRPr="00981806">
              <w:rPr>
                <w:rFonts w:ascii="Arial" w:hAnsi="Arial" w:cs="Arial"/>
              </w:rPr>
              <w:lastRenderedPageBreak/>
              <w:t xml:space="preserve">Pupils’ moral development is enhanced through </w:t>
            </w:r>
            <w:r w:rsidR="00A93890">
              <w:rPr>
                <w:rFonts w:ascii="Arial" w:hAnsi="Arial" w:cs="Arial"/>
              </w:rPr>
              <w:t>History</w:t>
            </w:r>
            <w:r w:rsidRPr="00981806">
              <w:rPr>
                <w:rFonts w:ascii="Arial" w:hAnsi="Arial" w:cs="Arial"/>
              </w:rPr>
              <w:t xml:space="preserve"> by</w:t>
            </w:r>
            <w:r>
              <w:rPr>
                <w:rFonts w:ascii="Arial" w:hAnsi="Arial" w:cs="Arial"/>
              </w:rPr>
              <w:t xml:space="preserve"> </w:t>
            </w:r>
            <w:r w:rsidRPr="00981806">
              <w:rPr>
                <w:rFonts w:ascii="Arial" w:hAnsi="Arial" w:cs="Arial"/>
              </w:rPr>
              <w:t>recognising the difference between right and wrong in historical situations and readily apply this understanding in their own lives and, in so doing, respect</w:t>
            </w:r>
            <w:r>
              <w:rPr>
                <w:rFonts w:ascii="Arial" w:hAnsi="Arial" w:cs="Arial"/>
              </w:rPr>
              <w:t xml:space="preserve"> </w:t>
            </w:r>
            <w:r w:rsidRPr="00981806">
              <w:rPr>
                <w:rFonts w:ascii="Arial" w:hAnsi="Arial" w:cs="Arial"/>
              </w:rPr>
              <w:t>the civil and criminal law of England</w:t>
            </w:r>
          </w:p>
          <w:p w14:paraId="6D1D2DAB" w14:textId="6231BB64" w:rsidR="00981806" w:rsidRPr="00981806" w:rsidRDefault="00981806" w:rsidP="00981806">
            <w:pPr>
              <w:pStyle w:val="ListParagraph"/>
              <w:numPr>
                <w:ilvl w:val="0"/>
                <w:numId w:val="43"/>
              </w:numPr>
              <w:jc w:val="both"/>
              <w:rPr>
                <w:rFonts w:ascii="Arial" w:hAnsi="Arial" w:cs="Arial"/>
              </w:rPr>
            </w:pPr>
            <w:r>
              <w:rPr>
                <w:rFonts w:ascii="Arial" w:hAnsi="Arial" w:cs="Arial"/>
              </w:rPr>
              <w:t>U</w:t>
            </w:r>
            <w:r w:rsidRPr="00981806">
              <w:rPr>
                <w:rFonts w:ascii="Arial" w:hAnsi="Arial" w:cs="Arial"/>
              </w:rPr>
              <w:t>nderstanding of the consequences of the actions of people in the past, and applying this understanding to their lives today</w:t>
            </w:r>
          </w:p>
          <w:p w14:paraId="55024DB2" w14:textId="0D315A73" w:rsidR="00981806" w:rsidRPr="00981806" w:rsidRDefault="00981806" w:rsidP="00981806">
            <w:pPr>
              <w:pStyle w:val="ListParagraph"/>
              <w:numPr>
                <w:ilvl w:val="0"/>
                <w:numId w:val="43"/>
              </w:numPr>
              <w:jc w:val="both"/>
              <w:rPr>
                <w:rFonts w:ascii="Arial" w:hAnsi="Arial" w:cs="Arial"/>
              </w:rPr>
            </w:pPr>
            <w:r>
              <w:rPr>
                <w:rFonts w:ascii="Arial" w:hAnsi="Arial" w:cs="Arial"/>
              </w:rPr>
              <w:t>I</w:t>
            </w:r>
            <w:r w:rsidRPr="00981806">
              <w:rPr>
                <w:rFonts w:ascii="Arial" w:hAnsi="Arial" w:cs="Arial"/>
              </w:rPr>
              <w:t>nvestigating, and offering reasoned views about, moral and ethical issues from the past, and being able to understand and appreciate the viewpoints of</w:t>
            </w:r>
            <w:r>
              <w:rPr>
                <w:rFonts w:ascii="Arial" w:hAnsi="Arial" w:cs="Arial"/>
              </w:rPr>
              <w:t xml:space="preserve"> </w:t>
            </w:r>
            <w:r w:rsidRPr="00981806">
              <w:rPr>
                <w:rFonts w:ascii="Arial" w:hAnsi="Arial" w:cs="Arial"/>
              </w:rPr>
              <w:t>others on these issues.</w:t>
            </w:r>
          </w:p>
          <w:p w14:paraId="3C043E28" w14:textId="66E289BD" w:rsidR="00981806" w:rsidRPr="00981806" w:rsidRDefault="00981806" w:rsidP="00981806">
            <w:pPr>
              <w:pStyle w:val="ListParagraph"/>
              <w:numPr>
                <w:ilvl w:val="0"/>
                <w:numId w:val="43"/>
              </w:numPr>
              <w:jc w:val="both"/>
              <w:rPr>
                <w:rFonts w:ascii="Arial" w:hAnsi="Arial" w:cs="Arial"/>
              </w:rPr>
            </w:pPr>
            <w:r w:rsidRPr="00981806">
              <w:rPr>
                <w:rFonts w:ascii="Arial" w:hAnsi="Arial" w:cs="Arial"/>
              </w:rPr>
              <w:t xml:space="preserve">Pupils’ social development is enhanced through </w:t>
            </w:r>
            <w:r w:rsidR="00A93890">
              <w:rPr>
                <w:rFonts w:ascii="Arial" w:hAnsi="Arial" w:cs="Arial"/>
              </w:rPr>
              <w:t>History</w:t>
            </w:r>
            <w:r w:rsidRPr="00981806">
              <w:rPr>
                <w:rFonts w:ascii="Arial" w:hAnsi="Arial" w:cs="Arial"/>
              </w:rPr>
              <w:t xml:space="preserve"> by</w:t>
            </w:r>
            <w:r>
              <w:rPr>
                <w:rFonts w:ascii="Arial" w:hAnsi="Arial" w:cs="Arial"/>
              </w:rPr>
              <w:t xml:space="preserve"> </w:t>
            </w:r>
            <w:r w:rsidRPr="00981806">
              <w:rPr>
                <w:rFonts w:ascii="Arial" w:hAnsi="Arial" w:cs="Arial"/>
              </w:rPr>
              <w:t>being able to cooperate well with others and resolve conflicts effectively through historical work and role</w:t>
            </w:r>
            <w:r>
              <w:rPr>
                <w:rFonts w:ascii="Arial" w:hAnsi="Arial" w:cs="Arial"/>
              </w:rPr>
              <w:t xml:space="preserve"> </w:t>
            </w:r>
            <w:r w:rsidRPr="00981806">
              <w:rPr>
                <w:rFonts w:ascii="Arial" w:hAnsi="Arial" w:cs="Arial"/>
              </w:rPr>
              <w:t>play.</w:t>
            </w:r>
          </w:p>
          <w:p w14:paraId="5C4E567C" w14:textId="7D6A0031" w:rsidR="00981806" w:rsidRPr="00981806" w:rsidRDefault="00981806" w:rsidP="00981806">
            <w:pPr>
              <w:pStyle w:val="ListParagraph"/>
              <w:numPr>
                <w:ilvl w:val="0"/>
                <w:numId w:val="43"/>
              </w:numPr>
              <w:jc w:val="both"/>
              <w:rPr>
                <w:rFonts w:ascii="Arial" w:hAnsi="Arial" w:cs="Arial"/>
              </w:rPr>
            </w:pPr>
            <w:r>
              <w:rPr>
                <w:rFonts w:ascii="Arial" w:hAnsi="Arial" w:cs="Arial"/>
              </w:rPr>
              <w:t>A</w:t>
            </w:r>
            <w:r w:rsidRPr="00981806">
              <w:rPr>
                <w:rFonts w:ascii="Arial" w:hAnsi="Arial" w:cs="Arial"/>
              </w:rPr>
              <w:t>n understanding and acceptance of and engagement with the fundamental British values of democracy, the rule of law, individual liberty and mutual</w:t>
            </w:r>
            <w:r>
              <w:rPr>
                <w:rFonts w:ascii="Arial" w:hAnsi="Arial" w:cs="Arial"/>
              </w:rPr>
              <w:t xml:space="preserve"> </w:t>
            </w:r>
            <w:r w:rsidRPr="00981806">
              <w:rPr>
                <w:rFonts w:ascii="Arial" w:hAnsi="Arial" w:cs="Arial"/>
              </w:rPr>
              <w:t>respect and tolerance of those with different faiths and beliefs; the pupils develop and demonstrate skills and attitudes that will allow them to participate</w:t>
            </w:r>
            <w:r>
              <w:rPr>
                <w:rFonts w:ascii="Arial" w:hAnsi="Arial" w:cs="Arial"/>
              </w:rPr>
              <w:t xml:space="preserve"> </w:t>
            </w:r>
            <w:r w:rsidRPr="00981806">
              <w:rPr>
                <w:rFonts w:ascii="Arial" w:hAnsi="Arial" w:cs="Arial"/>
              </w:rPr>
              <w:t>fully in and contribute positively to life in modern Britain.</w:t>
            </w:r>
          </w:p>
          <w:p w14:paraId="0C02CAC4" w14:textId="32360DE3" w:rsidR="00981806" w:rsidRPr="00981806" w:rsidRDefault="00981806" w:rsidP="00981806">
            <w:pPr>
              <w:pStyle w:val="ListParagraph"/>
              <w:numPr>
                <w:ilvl w:val="0"/>
                <w:numId w:val="43"/>
              </w:numPr>
              <w:jc w:val="both"/>
              <w:rPr>
                <w:rFonts w:ascii="Arial" w:hAnsi="Arial" w:cs="Arial"/>
              </w:rPr>
            </w:pPr>
            <w:r w:rsidRPr="00981806">
              <w:rPr>
                <w:rFonts w:ascii="Arial" w:hAnsi="Arial" w:cs="Arial"/>
              </w:rPr>
              <w:t xml:space="preserve">Pupils’ cultural development is enhanced through </w:t>
            </w:r>
            <w:r w:rsidR="00A93890">
              <w:rPr>
                <w:rFonts w:ascii="Arial" w:hAnsi="Arial" w:cs="Arial"/>
              </w:rPr>
              <w:t>History</w:t>
            </w:r>
            <w:r w:rsidRPr="00981806">
              <w:rPr>
                <w:rFonts w:ascii="Arial" w:hAnsi="Arial" w:cs="Arial"/>
              </w:rPr>
              <w:t xml:space="preserve"> by</w:t>
            </w:r>
            <w:r>
              <w:rPr>
                <w:rFonts w:ascii="Arial" w:hAnsi="Arial" w:cs="Arial"/>
              </w:rPr>
              <w:t xml:space="preserve"> </w:t>
            </w:r>
            <w:r w:rsidRPr="00981806">
              <w:rPr>
                <w:rFonts w:ascii="Arial" w:hAnsi="Arial" w:cs="Arial"/>
              </w:rPr>
              <w:t>an understanding and appreciation of the wide range of cultural influences that have shaped their own heritage and that of others</w:t>
            </w:r>
            <w:r>
              <w:rPr>
                <w:rFonts w:ascii="Arial" w:hAnsi="Arial" w:cs="Arial"/>
              </w:rPr>
              <w:t xml:space="preserve"> </w:t>
            </w:r>
            <w:r w:rsidRPr="00981806">
              <w:rPr>
                <w:rFonts w:ascii="Arial" w:hAnsi="Arial" w:cs="Arial"/>
              </w:rPr>
              <w:t xml:space="preserve">knowledge of Britain's democratic parliamentary system and its central role in shaping our </w:t>
            </w:r>
            <w:r w:rsidR="00A93890">
              <w:rPr>
                <w:rFonts w:ascii="Arial" w:hAnsi="Arial" w:cs="Arial"/>
              </w:rPr>
              <w:t>History</w:t>
            </w:r>
            <w:r w:rsidRPr="00981806">
              <w:rPr>
                <w:rFonts w:ascii="Arial" w:hAnsi="Arial" w:cs="Arial"/>
              </w:rPr>
              <w:t xml:space="preserve"> and values, and in continuing to develop Britain</w:t>
            </w:r>
            <w:r>
              <w:rPr>
                <w:rFonts w:ascii="Arial" w:hAnsi="Arial" w:cs="Arial"/>
              </w:rPr>
              <w:t xml:space="preserve"> </w:t>
            </w:r>
            <w:r w:rsidRPr="00981806">
              <w:rPr>
                <w:rFonts w:ascii="Arial" w:hAnsi="Arial" w:cs="Arial"/>
              </w:rPr>
              <w:t>participating in, and responding to, for example, artistic, sporting, and cultural opportunities</w:t>
            </w:r>
          </w:p>
          <w:p w14:paraId="216C1802" w14:textId="6156EB52" w:rsidR="0071630C" w:rsidRPr="00981806" w:rsidRDefault="00981806" w:rsidP="00981806">
            <w:pPr>
              <w:pStyle w:val="ListParagraph"/>
              <w:numPr>
                <w:ilvl w:val="0"/>
                <w:numId w:val="43"/>
              </w:numPr>
              <w:jc w:val="both"/>
              <w:rPr>
                <w:rFonts w:ascii="Arial" w:hAnsi="Arial" w:cs="Arial"/>
              </w:rPr>
            </w:pPr>
            <w:r>
              <w:rPr>
                <w:rFonts w:ascii="Arial" w:hAnsi="Arial" w:cs="Arial"/>
              </w:rPr>
              <w:t>A</w:t>
            </w:r>
            <w:r w:rsidRPr="00981806">
              <w:rPr>
                <w:rFonts w:ascii="Arial" w:hAnsi="Arial" w:cs="Arial"/>
              </w:rPr>
              <w:t>n interest in exploring, improving understanding of and showing respect for different faiths and cultural diversity, and the extent to which they</w:t>
            </w:r>
            <w:r>
              <w:rPr>
                <w:rFonts w:ascii="Arial" w:hAnsi="Arial" w:cs="Arial"/>
              </w:rPr>
              <w:t xml:space="preserve"> </w:t>
            </w:r>
            <w:r w:rsidRPr="00981806">
              <w:rPr>
                <w:rFonts w:ascii="Arial" w:hAnsi="Arial" w:cs="Arial"/>
              </w:rPr>
              <w:t>understand, accept, respect and celebrate diversity, as shown by their tolerance and attitudes towards different religious, ethnic and socio-economic</w:t>
            </w:r>
            <w:r>
              <w:rPr>
                <w:rFonts w:ascii="Arial" w:hAnsi="Arial" w:cs="Arial"/>
              </w:rPr>
              <w:t xml:space="preserve"> </w:t>
            </w:r>
            <w:r w:rsidRPr="00981806">
              <w:rPr>
                <w:rFonts w:ascii="Arial" w:hAnsi="Arial" w:cs="Arial"/>
              </w:rPr>
              <w:t>groups in the local, national and global communities</w:t>
            </w:r>
          </w:p>
          <w:p w14:paraId="126A37CB" w14:textId="43D0196C" w:rsidR="00F83EA9" w:rsidRDefault="00F83EA9" w:rsidP="00981806">
            <w:pPr>
              <w:jc w:val="both"/>
              <w:rPr>
                <w:rFonts w:ascii="Arial" w:hAnsi="Arial" w:cs="Arial"/>
              </w:rPr>
            </w:pPr>
          </w:p>
        </w:tc>
      </w:tr>
      <w:tr w:rsidR="0071630C" w14:paraId="18DEC68B" w14:textId="77777777" w:rsidTr="00D726C1">
        <w:tc>
          <w:tcPr>
            <w:tcW w:w="10456" w:type="dxa"/>
            <w:shd w:val="clear" w:color="auto" w:fill="990033"/>
          </w:tcPr>
          <w:p w14:paraId="4B9E7441" w14:textId="309C9F09" w:rsidR="0071630C" w:rsidRPr="00FF5394" w:rsidRDefault="0071630C" w:rsidP="00084B38">
            <w:pPr>
              <w:jc w:val="center"/>
              <w:rPr>
                <w:rFonts w:ascii="Arial" w:hAnsi="Arial" w:cs="Arial"/>
                <w:b/>
                <w:bCs/>
              </w:rPr>
            </w:pPr>
            <w:r>
              <w:rPr>
                <w:rFonts w:ascii="Arial" w:hAnsi="Arial" w:cs="Arial"/>
                <w:b/>
                <w:bCs/>
              </w:rPr>
              <w:lastRenderedPageBreak/>
              <w:t>Inclusion</w:t>
            </w:r>
          </w:p>
        </w:tc>
      </w:tr>
      <w:tr w:rsidR="0071630C" w14:paraId="2D5B96C6" w14:textId="77777777" w:rsidTr="00D726C1">
        <w:tc>
          <w:tcPr>
            <w:tcW w:w="10456" w:type="dxa"/>
            <w:shd w:val="clear" w:color="auto" w:fill="auto"/>
          </w:tcPr>
          <w:p w14:paraId="0B5F547E" w14:textId="77777777" w:rsidR="0071630C" w:rsidRDefault="0071630C" w:rsidP="00084B38">
            <w:pPr>
              <w:rPr>
                <w:rFonts w:ascii="Arial" w:hAnsi="Arial" w:cs="Arial"/>
              </w:rPr>
            </w:pPr>
          </w:p>
          <w:p w14:paraId="1456D66F" w14:textId="72E0ADC3" w:rsidR="00D90DD6" w:rsidRPr="00D90DD6" w:rsidRDefault="00D90DD6" w:rsidP="00D90DD6">
            <w:pPr>
              <w:jc w:val="both"/>
              <w:rPr>
                <w:rFonts w:ascii="Arial" w:hAnsi="Arial" w:cs="Arial"/>
              </w:rPr>
            </w:pPr>
            <w:r w:rsidRPr="00D90DD6">
              <w:rPr>
                <w:rFonts w:ascii="Arial" w:hAnsi="Arial" w:cs="Arial"/>
              </w:rPr>
              <w:t xml:space="preserve">All pupils are entitled to access the </w:t>
            </w:r>
            <w:r w:rsidR="00A93890">
              <w:rPr>
                <w:rFonts w:ascii="Arial" w:hAnsi="Arial" w:cs="Arial"/>
              </w:rPr>
              <w:t>History</w:t>
            </w:r>
            <w:r w:rsidRPr="00D90DD6">
              <w:rPr>
                <w:rFonts w:ascii="Arial" w:hAnsi="Arial" w:cs="Arial"/>
              </w:rPr>
              <w:t xml:space="preserve"> curriculum </w:t>
            </w:r>
            <w:r>
              <w:rPr>
                <w:rFonts w:ascii="Arial" w:hAnsi="Arial" w:cs="Arial"/>
              </w:rPr>
              <w:t xml:space="preserve">at a level appropriate to their </w:t>
            </w:r>
            <w:r w:rsidRPr="00D90DD6">
              <w:rPr>
                <w:rFonts w:ascii="Arial" w:hAnsi="Arial" w:cs="Arial"/>
              </w:rPr>
              <w:t>needs.</w:t>
            </w:r>
          </w:p>
          <w:p w14:paraId="5D9C915A" w14:textId="77777777" w:rsidR="00D90DD6" w:rsidRDefault="00D90DD6" w:rsidP="00A93890">
            <w:pPr>
              <w:jc w:val="both"/>
              <w:rPr>
                <w:rFonts w:ascii="Arial" w:hAnsi="Arial" w:cs="Arial"/>
              </w:rPr>
            </w:pPr>
          </w:p>
          <w:p w14:paraId="28948A34" w14:textId="41101983" w:rsidR="00D90DD6" w:rsidRPr="00D90DD6" w:rsidRDefault="00D90DD6" w:rsidP="00A93890">
            <w:pPr>
              <w:jc w:val="both"/>
              <w:rPr>
                <w:rFonts w:ascii="Arial" w:hAnsi="Arial" w:cs="Arial"/>
              </w:rPr>
            </w:pPr>
            <w:r w:rsidRPr="00D90DD6">
              <w:rPr>
                <w:rFonts w:ascii="Arial" w:hAnsi="Arial" w:cs="Arial"/>
              </w:rPr>
              <w:t>To ensure inclusion, teachers use a range of strategies in l</w:t>
            </w:r>
            <w:r>
              <w:rPr>
                <w:rFonts w:ascii="Arial" w:hAnsi="Arial" w:cs="Arial"/>
              </w:rPr>
              <w:t xml:space="preserve">ine with the school’s inclusion </w:t>
            </w:r>
            <w:r w:rsidRPr="00D90DD6">
              <w:rPr>
                <w:rFonts w:ascii="Arial" w:hAnsi="Arial" w:cs="Arial"/>
              </w:rPr>
              <w:t>planning key. Independent tasks, as well as teaching, are a</w:t>
            </w:r>
            <w:r>
              <w:rPr>
                <w:rFonts w:ascii="Arial" w:hAnsi="Arial" w:cs="Arial"/>
              </w:rPr>
              <w:t xml:space="preserve">lso well-adapted to ensure full </w:t>
            </w:r>
            <w:r w:rsidRPr="00D90DD6">
              <w:rPr>
                <w:rFonts w:ascii="Arial" w:hAnsi="Arial" w:cs="Arial"/>
              </w:rPr>
              <w:t>accessibility, as well as to provide appropriate challenge to different groups of learners.</w:t>
            </w:r>
          </w:p>
          <w:p w14:paraId="648FDCCC" w14:textId="77777777" w:rsidR="00D90DD6" w:rsidRDefault="00D90DD6" w:rsidP="00A93890">
            <w:pPr>
              <w:jc w:val="both"/>
              <w:rPr>
                <w:rFonts w:ascii="Arial" w:hAnsi="Arial" w:cs="Arial"/>
              </w:rPr>
            </w:pPr>
          </w:p>
          <w:p w14:paraId="3D78A970" w14:textId="47275AE4" w:rsidR="00D90DD6" w:rsidRPr="00D90DD6" w:rsidRDefault="00D90DD6" w:rsidP="00A93890">
            <w:pPr>
              <w:jc w:val="both"/>
              <w:rPr>
                <w:rFonts w:ascii="Arial" w:hAnsi="Arial" w:cs="Arial"/>
              </w:rPr>
            </w:pPr>
            <w:r w:rsidRPr="00D90DD6">
              <w:rPr>
                <w:rFonts w:ascii="Arial" w:hAnsi="Arial" w:cs="Arial"/>
              </w:rPr>
              <w:t>The school makes full use of additional adults who are deployed effectively to ensure that</w:t>
            </w:r>
            <w:r w:rsidR="00A93890">
              <w:rPr>
                <w:rFonts w:ascii="Arial" w:hAnsi="Arial" w:cs="Arial"/>
              </w:rPr>
              <w:t xml:space="preserve"> </w:t>
            </w:r>
            <w:r w:rsidRPr="00D90DD6">
              <w:rPr>
                <w:rFonts w:ascii="Arial" w:hAnsi="Arial" w:cs="Arial"/>
              </w:rPr>
              <w:t>identified children are able to make progress in each curriculum area, according to their full</w:t>
            </w:r>
            <w:r w:rsidR="00A93890">
              <w:rPr>
                <w:rFonts w:ascii="Arial" w:hAnsi="Arial" w:cs="Arial"/>
              </w:rPr>
              <w:t xml:space="preserve"> </w:t>
            </w:r>
            <w:r w:rsidRPr="00D90DD6">
              <w:rPr>
                <w:rFonts w:ascii="Arial" w:hAnsi="Arial" w:cs="Arial"/>
              </w:rPr>
              <w:t>potential.</w:t>
            </w:r>
          </w:p>
          <w:p w14:paraId="3F437CE2" w14:textId="77777777" w:rsidR="00D90DD6" w:rsidRDefault="00D90DD6" w:rsidP="00A93890">
            <w:pPr>
              <w:jc w:val="both"/>
              <w:rPr>
                <w:rFonts w:ascii="Arial" w:hAnsi="Arial" w:cs="Arial"/>
              </w:rPr>
            </w:pPr>
          </w:p>
          <w:p w14:paraId="1CA05FEF" w14:textId="7409DC5A" w:rsidR="00D90DD6" w:rsidRDefault="00D90DD6" w:rsidP="00B51C1D">
            <w:pPr>
              <w:jc w:val="both"/>
              <w:rPr>
                <w:rFonts w:ascii="Arial" w:hAnsi="Arial" w:cs="Arial"/>
              </w:rPr>
            </w:pPr>
            <w:r w:rsidRPr="00D90DD6">
              <w:rPr>
                <w:rFonts w:ascii="Arial" w:hAnsi="Arial" w:cs="Arial"/>
              </w:rPr>
              <w:t>Through the use of KWL, teaching takes account of children’s own interests to ensure topic</w:t>
            </w:r>
            <w:r w:rsidR="00A93890">
              <w:rPr>
                <w:rFonts w:ascii="Arial" w:hAnsi="Arial" w:cs="Arial"/>
              </w:rPr>
              <w:t xml:space="preserve"> </w:t>
            </w:r>
            <w:r w:rsidRPr="00D90DD6">
              <w:rPr>
                <w:rFonts w:ascii="Arial" w:hAnsi="Arial" w:cs="Arial"/>
              </w:rPr>
              <w:t>relevance to all individual learners. Opportunities for enrichment are also fully utilised, to</w:t>
            </w:r>
            <w:r w:rsidR="00A93890">
              <w:rPr>
                <w:rFonts w:ascii="Arial" w:hAnsi="Arial" w:cs="Arial"/>
              </w:rPr>
              <w:t xml:space="preserve"> </w:t>
            </w:r>
            <w:r w:rsidRPr="00D90DD6">
              <w:rPr>
                <w:rFonts w:ascii="Arial" w:hAnsi="Arial" w:cs="Arial"/>
              </w:rPr>
              <w:t xml:space="preserve">ensure a fully inclusive and engaging </w:t>
            </w:r>
            <w:r w:rsidR="00A93890">
              <w:rPr>
                <w:rFonts w:ascii="Arial" w:hAnsi="Arial" w:cs="Arial"/>
              </w:rPr>
              <w:t>History</w:t>
            </w:r>
            <w:r w:rsidRPr="00D90DD6">
              <w:rPr>
                <w:rFonts w:ascii="Arial" w:hAnsi="Arial" w:cs="Arial"/>
              </w:rPr>
              <w:t xml:space="preserve"> curriculum and this is supported through a</w:t>
            </w:r>
            <w:r w:rsidR="00A93890">
              <w:rPr>
                <w:rFonts w:ascii="Arial" w:hAnsi="Arial" w:cs="Arial"/>
              </w:rPr>
              <w:t xml:space="preserve"> </w:t>
            </w:r>
            <w:r w:rsidRPr="00D90DD6">
              <w:rPr>
                <w:rFonts w:ascii="Arial" w:hAnsi="Arial" w:cs="Arial"/>
              </w:rPr>
              <w:t xml:space="preserve">number of links with places of </w:t>
            </w:r>
            <w:r>
              <w:rPr>
                <w:rFonts w:ascii="Arial" w:hAnsi="Arial" w:cs="Arial"/>
              </w:rPr>
              <w:t>Historical</w:t>
            </w:r>
            <w:r w:rsidRPr="00D90DD6">
              <w:rPr>
                <w:rFonts w:ascii="Arial" w:hAnsi="Arial" w:cs="Arial"/>
              </w:rPr>
              <w:t xml:space="preserve"> interest in the immediate and wider locality which engage the children fur</w:t>
            </w:r>
            <w:r>
              <w:rPr>
                <w:rFonts w:ascii="Arial" w:hAnsi="Arial" w:cs="Arial"/>
              </w:rPr>
              <w:t xml:space="preserve">ther through practical learning </w:t>
            </w:r>
            <w:r w:rsidRPr="00D90DD6">
              <w:rPr>
                <w:rFonts w:ascii="Arial" w:hAnsi="Arial" w:cs="Arial"/>
              </w:rPr>
              <w:t>activities.</w:t>
            </w:r>
          </w:p>
          <w:p w14:paraId="35738FAC" w14:textId="0F968606" w:rsidR="00275B3C" w:rsidRDefault="00275B3C" w:rsidP="00B51C1D">
            <w:pPr>
              <w:jc w:val="both"/>
              <w:rPr>
                <w:rFonts w:ascii="Arial" w:hAnsi="Arial" w:cs="Arial"/>
              </w:rPr>
            </w:pPr>
          </w:p>
        </w:tc>
      </w:tr>
      <w:tr w:rsidR="0071630C" w14:paraId="69138703" w14:textId="77777777" w:rsidTr="00D726C1">
        <w:tc>
          <w:tcPr>
            <w:tcW w:w="10456" w:type="dxa"/>
            <w:shd w:val="clear" w:color="auto" w:fill="990033"/>
          </w:tcPr>
          <w:p w14:paraId="2DB3E2E0" w14:textId="5BCE38F7" w:rsidR="0071630C" w:rsidRPr="00FF5394" w:rsidRDefault="0071630C" w:rsidP="00084B38">
            <w:pPr>
              <w:jc w:val="center"/>
              <w:rPr>
                <w:rFonts w:ascii="Arial" w:hAnsi="Arial" w:cs="Arial"/>
                <w:b/>
                <w:bCs/>
              </w:rPr>
            </w:pPr>
            <w:r>
              <w:rPr>
                <w:rFonts w:ascii="Arial" w:hAnsi="Arial" w:cs="Arial"/>
                <w:b/>
                <w:bCs/>
              </w:rPr>
              <w:t>Equal Opportunities</w:t>
            </w:r>
          </w:p>
        </w:tc>
      </w:tr>
      <w:tr w:rsidR="0071630C" w14:paraId="0D24AD70" w14:textId="77777777" w:rsidTr="00D726C1">
        <w:tc>
          <w:tcPr>
            <w:tcW w:w="10456" w:type="dxa"/>
            <w:shd w:val="clear" w:color="auto" w:fill="auto"/>
          </w:tcPr>
          <w:p w14:paraId="238E70F8" w14:textId="77777777" w:rsidR="00D90DD6" w:rsidRDefault="00D90DD6" w:rsidP="00D90DD6">
            <w:pPr>
              <w:jc w:val="both"/>
              <w:rPr>
                <w:rFonts w:ascii="Arial" w:hAnsi="Arial" w:cs="Arial"/>
              </w:rPr>
            </w:pPr>
          </w:p>
          <w:p w14:paraId="3F7EC06C" w14:textId="5AD7112C" w:rsidR="00D90DD6" w:rsidRDefault="00D90DD6" w:rsidP="00D90DD6">
            <w:pPr>
              <w:jc w:val="both"/>
              <w:rPr>
                <w:rFonts w:ascii="Arial" w:hAnsi="Arial" w:cs="Arial"/>
              </w:rPr>
            </w:pPr>
            <w:r>
              <w:rPr>
                <w:rFonts w:ascii="Arial" w:hAnsi="Arial" w:cs="Arial"/>
              </w:rPr>
              <w:t>At Roby Park</w:t>
            </w:r>
            <w:r w:rsidRPr="00D90DD6">
              <w:rPr>
                <w:rFonts w:ascii="Arial" w:hAnsi="Arial" w:cs="Arial"/>
              </w:rPr>
              <w:t xml:space="preserve"> Primary school, we are committed to p</w:t>
            </w:r>
            <w:r>
              <w:rPr>
                <w:rFonts w:ascii="Arial" w:hAnsi="Arial" w:cs="Arial"/>
              </w:rPr>
              <w:t xml:space="preserve">roviding a teaching environment </w:t>
            </w:r>
            <w:r w:rsidRPr="00D90DD6">
              <w:rPr>
                <w:rFonts w:ascii="Arial" w:hAnsi="Arial" w:cs="Arial"/>
              </w:rPr>
              <w:t>which ensures all children are provided with the same learn</w:t>
            </w:r>
            <w:r>
              <w:rPr>
                <w:rFonts w:ascii="Arial" w:hAnsi="Arial" w:cs="Arial"/>
              </w:rPr>
              <w:t xml:space="preserve">ing opportunities regardless of </w:t>
            </w:r>
            <w:r w:rsidRPr="00D90DD6">
              <w:rPr>
                <w:rFonts w:ascii="Arial" w:hAnsi="Arial" w:cs="Arial"/>
              </w:rPr>
              <w:t>social class, gender, culture, race, special educational nee</w:t>
            </w:r>
            <w:r>
              <w:rPr>
                <w:rFonts w:ascii="Arial" w:hAnsi="Arial" w:cs="Arial"/>
              </w:rPr>
              <w:t xml:space="preserve">d or disability. Teachers use a </w:t>
            </w:r>
            <w:r w:rsidRPr="00D90DD6">
              <w:rPr>
                <w:rFonts w:ascii="Arial" w:hAnsi="Arial" w:cs="Arial"/>
              </w:rPr>
              <w:t>range of strategies to ensure inclusion and also to maintain a positive e</w:t>
            </w:r>
            <w:r>
              <w:rPr>
                <w:rFonts w:ascii="Arial" w:hAnsi="Arial" w:cs="Arial"/>
              </w:rPr>
              <w:t xml:space="preserve">thos where children </w:t>
            </w:r>
            <w:r w:rsidRPr="00D90DD6">
              <w:rPr>
                <w:rFonts w:ascii="Arial" w:hAnsi="Arial" w:cs="Arial"/>
              </w:rPr>
              <w:t>demonstrate positive attitudes towards others.</w:t>
            </w:r>
          </w:p>
          <w:p w14:paraId="07BA9D7A" w14:textId="77777777" w:rsidR="00D90DD6" w:rsidRPr="00D90DD6" w:rsidRDefault="00D90DD6" w:rsidP="00D90DD6">
            <w:pPr>
              <w:jc w:val="both"/>
              <w:rPr>
                <w:rFonts w:ascii="Arial" w:hAnsi="Arial" w:cs="Arial"/>
              </w:rPr>
            </w:pPr>
          </w:p>
          <w:p w14:paraId="18CB9DAD" w14:textId="54E71D0B" w:rsidR="0071630C" w:rsidRDefault="00D90DD6" w:rsidP="00D90DD6">
            <w:pPr>
              <w:jc w:val="both"/>
              <w:rPr>
                <w:rFonts w:ascii="Arial" w:hAnsi="Arial" w:cs="Arial"/>
              </w:rPr>
            </w:pPr>
            <w:r w:rsidRPr="00D90DD6">
              <w:rPr>
                <w:rFonts w:ascii="Arial" w:hAnsi="Arial" w:cs="Arial"/>
              </w:rPr>
              <w:t>Support for specific individuals is well considered and planne</w:t>
            </w:r>
            <w:r>
              <w:rPr>
                <w:rFonts w:ascii="Arial" w:hAnsi="Arial" w:cs="Arial"/>
              </w:rPr>
              <w:t xml:space="preserve">d for, with consideration given </w:t>
            </w:r>
            <w:r w:rsidRPr="00D90DD6">
              <w:rPr>
                <w:rFonts w:ascii="Arial" w:hAnsi="Arial" w:cs="Arial"/>
              </w:rPr>
              <w:t>to how greater depth and further challenge can be p</w:t>
            </w:r>
            <w:r>
              <w:rPr>
                <w:rFonts w:ascii="Arial" w:hAnsi="Arial" w:cs="Arial"/>
              </w:rPr>
              <w:t xml:space="preserve">rovided for and demonstrated by </w:t>
            </w:r>
            <w:r w:rsidRPr="00D90DD6">
              <w:rPr>
                <w:rFonts w:ascii="Arial" w:hAnsi="Arial" w:cs="Arial"/>
              </w:rPr>
              <w:t>children who require further challenge.</w:t>
            </w:r>
          </w:p>
          <w:p w14:paraId="2D2F5D8D" w14:textId="6360EF5D" w:rsidR="00D90DD6" w:rsidRDefault="00D90DD6" w:rsidP="00D90DD6">
            <w:pPr>
              <w:jc w:val="both"/>
              <w:rPr>
                <w:rFonts w:ascii="Arial" w:hAnsi="Arial" w:cs="Arial"/>
              </w:rPr>
            </w:pPr>
          </w:p>
        </w:tc>
      </w:tr>
      <w:tr w:rsidR="0071630C" w14:paraId="4D516275" w14:textId="77777777" w:rsidTr="00D726C1">
        <w:tc>
          <w:tcPr>
            <w:tcW w:w="10456" w:type="dxa"/>
            <w:shd w:val="clear" w:color="auto" w:fill="990033"/>
          </w:tcPr>
          <w:p w14:paraId="531E528A" w14:textId="5CBD167F" w:rsidR="0071630C" w:rsidRPr="00FF5394" w:rsidRDefault="0071630C" w:rsidP="00084B38">
            <w:pPr>
              <w:jc w:val="center"/>
              <w:rPr>
                <w:rFonts w:ascii="Arial" w:hAnsi="Arial" w:cs="Arial"/>
                <w:b/>
                <w:bCs/>
              </w:rPr>
            </w:pPr>
            <w:r>
              <w:rPr>
                <w:rFonts w:ascii="Arial" w:hAnsi="Arial" w:cs="Arial"/>
                <w:b/>
                <w:bCs/>
              </w:rPr>
              <w:lastRenderedPageBreak/>
              <w:t>British Values</w:t>
            </w:r>
          </w:p>
        </w:tc>
      </w:tr>
      <w:tr w:rsidR="0071630C" w14:paraId="5E7CBE52" w14:textId="77777777" w:rsidTr="00D726C1">
        <w:tc>
          <w:tcPr>
            <w:tcW w:w="10456" w:type="dxa"/>
          </w:tcPr>
          <w:p w14:paraId="5FA1904B" w14:textId="77777777" w:rsidR="00981806" w:rsidRDefault="00981806" w:rsidP="00981806">
            <w:pPr>
              <w:jc w:val="both"/>
              <w:rPr>
                <w:rFonts w:ascii="Arial" w:hAnsi="Arial" w:cs="Arial"/>
                <w:color w:val="13263F"/>
                <w:shd w:val="clear" w:color="auto" w:fill="FFFFFF"/>
              </w:rPr>
            </w:pPr>
          </w:p>
          <w:p w14:paraId="566C0897" w14:textId="3DAB6688" w:rsidR="0071630C" w:rsidRDefault="00A93890" w:rsidP="00981806">
            <w:pPr>
              <w:jc w:val="both"/>
              <w:rPr>
                <w:rFonts w:ascii="Arial" w:hAnsi="Arial" w:cs="Arial"/>
                <w:color w:val="13263F"/>
                <w:shd w:val="clear" w:color="auto" w:fill="FFFFFF"/>
              </w:rPr>
            </w:pPr>
            <w:r>
              <w:rPr>
                <w:rFonts w:ascii="Arial" w:hAnsi="Arial" w:cs="Arial"/>
                <w:color w:val="13263F"/>
                <w:shd w:val="clear" w:color="auto" w:fill="FFFFFF"/>
              </w:rPr>
              <w:t>History</w:t>
            </w:r>
            <w:r w:rsidR="00DB508F">
              <w:rPr>
                <w:rFonts w:ascii="Arial" w:hAnsi="Arial" w:cs="Arial"/>
                <w:color w:val="13263F"/>
                <w:shd w:val="clear" w:color="auto" w:fill="FFFFFF"/>
              </w:rPr>
              <w:t xml:space="preserve"> provides many opportunities to study how the idea of British values have changed and </w:t>
            </w:r>
            <w:r w:rsidR="007345AE">
              <w:rPr>
                <w:rFonts w:ascii="Arial" w:hAnsi="Arial" w:cs="Arial"/>
                <w:color w:val="13263F"/>
                <w:shd w:val="clear" w:color="auto" w:fill="FFFFFF"/>
              </w:rPr>
              <w:t xml:space="preserve">events in UK and world </w:t>
            </w:r>
            <w:r>
              <w:rPr>
                <w:rFonts w:ascii="Arial" w:hAnsi="Arial" w:cs="Arial"/>
                <w:color w:val="13263F"/>
                <w:shd w:val="clear" w:color="auto" w:fill="FFFFFF"/>
              </w:rPr>
              <w:t>History</w:t>
            </w:r>
            <w:r w:rsidR="007345AE">
              <w:rPr>
                <w:rFonts w:ascii="Arial" w:hAnsi="Arial" w:cs="Arial"/>
                <w:color w:val="13263F"/>
                <w:shd w:val="clear" w:color="auto" w:fill="FFFFFF"/>
              </w:rPr>
              <w:t xml:space="preserve"> where British values have been tested such as both World Wars.</w:t>
            </w:r>
            <w:r w:rsidR="00A10C04">
              <w:rPr>
                <w:rFonts w:ascii="Arial" w:hAnsi="Arial" w:cs="Arial"/>
                <w:color w:val="13263F"/>
                <w:shd w:val="clear" w:color="auto" w:fill="FFFFFF"/>
              </w:rPr>
              <w:t xml:space="preserve"> Through themes of war and conflict, crime and punishment and black </w:t>
            </w:r>
            <w:r>
              <w:rPr>
                <w:rFonts w:ascii="Arial" w:hAnsi="Arial" w:cs="Arial"/>
                <w:color w:val="13263F"/>
                <w:shd w:val="clear" w:color="auto" w:fill="FFFFFF"/>
              </w:rPr>
              <w:t>History</w:t>
            </w:r>
            <w:r w:rsidR="00A10C04">
              <w:rPr>
                <w:rFonts w:ascii="Arial" w:hAnsi="Arial" w:cs="Arial"/>
                <w:color w:val="13263F"/>
                <w:shd w:val="clear" w:color="auto" w:fill="FFFFFF"/>
              </w:rPr>
              <w:t xml:space="preserve"> month, children will examine concepts of </w:t>
            </w:r>
            <w:r w:rsidR="00F8498F">
              <w:rPr>
                <w:rFonts w:ascii="Arial" w:hAnsi="Arial" w:cs="Arial"/>
              </w:rPr>
              <w:t>democracy</w:t>
            </w:r>
            <w:r w:rsidR="00593530">
              <w:rPr>
                <w:rFonts w:ascii="Arial" w:hAnsi="Arial" w:cs="Arial"/>
              </w:rPr>
              <w:t>, the rule of law, i</w:t>
            </w:r>
            <w:r w:rsidR="00A10C04" w:rsidRPr="00593530">
              <w:rPr>
                <w:rFonts w:ascii="Arial" w:hAnsi="Arial" w:cs="Arial"/>
              </w:rPr>
              <w:t>ndivid</w:t>
            </w:r>
            <w:r w:rsidR="00593530">
              <w:rPr>
                <w:rFonts w:ascii="Arial" w:hAnsi="Arial" w:cs="Arial"/>
              </w:rPr>
              <w:t>ual liberty, mutual respect and t</w:t>
            </w:r>
            <w:r w:rsidR="00A10C04" w:rsidRPr="00593530">
              <w:rPr>
                <w:rFonts w:ascii="Arial" w:hAnsi="Arial" w:cs="Arial"/>
              </w:rPr>
              <w:t>olerance of those of different faiths and beliefs</w:t>
            </w:r>
            <w:r w:rsidR="00593530">
              <w:rPr>
                <w:rFonts w:ascii="Arial" w:hAnsi="Arial" w:cs="Arial"/>
              </w:rPr>
              <w:t>.</w:t>
            </w:r>
            <w:r w:rsidR="00593530" w:rsidRPr="00593530">
              <w:rPr>
                <w:rFonts w:ascii="Arial" w:hAnsi="Arial" w:cs="Arial"/>
                <w:color w:val="13263F"/>
                <w:shd w:val="clear" w:color="auto" w:fill="FFFFFF"/>
              </w:rPr>
              <w:t xml:space="preserve"> </w:t>
            </w:r>
          </w:p>
          <w:p w14:paraId="463AF2AD" w14:textId="03EDD75F" w:rsidR="00981806" w:rsidRDefault="00981806" w:rsidP="00981806">
            <w:pPr>
              <w:jc w:val="both"/>
              <w:rPr>
                <w:rFonts w:ascii="Arial" w:hAnsi="Arial" w:cs="Arial"/>
              </w:rPr>
            </w:pPr>
          </w:p>
        </w:tc>
      </w:tr>
      <w:tr w:rsidR="0071630C" w14:paraId="3D8C7F2A" w14:textId="77777777" w:rsidTr="00D726C1">
        <w:tc>
          <w:tcPr>
            <w:tcW w:w="10456" w:type="dxa"/>
            <w:shd w:val="clear" w:color="auto" w:fill="990033"/>
          </w:tcPr>
          <w:p w14:paraId="729E4A12" w14:textId="2FA72715" w:rsidR="0071630C" w:rsidRPr="00FF5394" w:rsidRDefault="0071630C" w:rsidP="00084B38">
            <w:pPr>
              <w:jc w:val="center"/>
              <w:rPr>
                <w:rFonts w:ascii="Arial" w:hAnsi="Arial" w:cs="Arial"/>
                <w:b/>
                <w:bCs/>
              </w:rPr>
            </w:pPr>
            <w:r>
              <w:rPr>
                <w:rFonts w:ascii="Arial" w:hAnsi="Arial" w:cs="Arial"/>
                <w:b/>
                <w:bCs/>
              </w:rPr>
              <w:t>Enrichment Opportunities</w:t>
            </w:r>
          </w:p>
        </w:tc>
      </w:tr>
      <w:tr w:rsidR="0071630C" w14:paraId="13935B6B" w14:textId="77777777" w:rsidTr="00D726C1">
        <w:tc>
          <w:tcPr>
            <w:tcW w:w="10456" w:type="dxa"/>
          </w:tcPr>
          <w:p w14:paraId="6F5D3474" w14:textId="77777777" w:rsidR="004E02A5" w:rsidRDefault="004E02A5" w:rsidP="00BE5510">
            <w:pPr>
              <w:rPr>
                <w:rFonts w:ascii="Lato" w:hAnsi="Lato"/>
                <w:color w:val="333333"/>
                <w:sz w:val="27"/>
                <w:szCs w:val="27"/>
              </w:rPr>
            </w:pPr>
          </w:p>
          <w:p w14:paraId="64CE3E16" w14:textId="77777777" w:rsidR="004E02A5" w:rsidRDefault="004E02A5" w:rsidP="004E02A5">
            <w:pPr>
              <w:jc w:val="both"/>
              <w:rPr>
                <w:rFonts w:ascii="Arial" w:hAnsi="Arial" w:cs="Arial"/>
              </w:rPr>
            </w:pPr>
            <w:r w:rsidRPr="00C2273D">
              <w:rPr>
                <w:rFonts w:ascii="Arial" w:hAnsi="Arial" w:cs="Arial"/>
              </w:rPr>
              <w:t xml:space="preserve">At </w:t>
            </w:r>
            <w:r>
              <w:rPr>
                <w:rFonts w:ascii="Arial" w:hAnsi="Arial" w:cs="Arial"/>
              </w:rPr>
              <w:t>Roby Park</w:t>
            </w:r>
            <w:r w:rsidRPr="00C2273D">
              <w:rPr>
                <w:rFonts w:ascii="Arial" w:hAnsi="Arial" w:cs="Arial"/>
              </w:rPr>
              <w:t xml:space="preserve">, we believe that children learn best when they are </w:t>
            </w:r>
            <w:r>
              <w:rPr>
                <w:rFonts w:ascii="Arial" w:hAnsi="Arial" w:cs="Arial"/>
              </w:rPr>
              <w:t>engaged</w:t>
            </w:r>
            <w:r w:rsidRPr="00C2273D">
              <w:rPr>
                <w:rFonts w:ascii="Arial" w:hAnsi="Arial" w:cs="Arial"/>
              </w:rPr>
              <w:t>, inspired and motivated to learn</w:t>
            </w:r>
            <w:r>
              <w:rPr>
                <w:rFonts w:ascii="Arial" w:hAnsi="Arial" w:cs="Arial"/>
              </w:rPr>
              <w:t xml:space="preserve">. </w:t>
            </w:r>
            <w:r w:rsidRPr="00C2273D">
              <w:rPr>
                <w:rFonts w:ascii="Arial" w:hAnsi="Arial" w:cs="Arial"/>
              </w:rPr>
              <w:t>We offer a wide range of experiences and challenges that enrich our core curriculum. This allows our pupils to learn outside the classroom and develop the skills for the worl</w:t>
            </w:r>
            <w:r>
              <w:rPr>
                <w:rFonts w:ascii="Arial" w:hAnsi="Arial" w:cs="Arial"/>
              </w:rPr>
              <w:t>d beyond the primary education. Below ar</w:t>
            </w:r>
            <w:r w:rsidRPr="00C2273D">
              <w:rPr>
                <w:rFonts w:ascii="Arial" w:hAnsi="Arial" w:cs="Arial"/>
              </w:rPr>
              <w:t>e</w:t>
            </w:r>
            <w:r>
              <w:rPr>
                <w:rFonts w:ascii="Arial" w:hAnsi="Arial" w:cs="Arial"/>
              </w:rPr>
              <w:t xml:space="preserve"> some examples of how we</w:t>
            </w:r>
            <w:r w:rsidRPr="00C2273D">
              <w:rPr>
                <w:rFonts w:ascii="Arial" w:hAnsi="Arial" w:cs="Arial"/>
              </w:rPr>
              <w:t xml:space="preserve"> achieve this through</w:t>
            </w:r>
            <w:r>
              <w:rPr>
                <w:rFonts w:ascii="Arial" w:hAnsi="Arial" w:cs="Arial"/>
              </w:rPr>
              <w:t>:</w:t>
            </w:r>
          </w:p>
          <w:p w14:paraId="5730C874" w14:textId="77777777" w:rsidR="004E02A5" w:rsidRDefault="004E02A5" w:rsidP="004E02A5">
            <w:pPr>
              <w:pStyle w:val="ListParagraph"/>
              <w:numPr>
                <w:ilvl w:val="0"/>
                <w:numId w:val="33"/>
              </w:numPr>
              <w:jc w:val="both"/>
              <w:rPr>
                <w:rFonts w:ascii="Arial" w:hAnsi="Arial" w:cs="Arial"/>
              </w:rPr>
            </w:pPr>
            <w:r>
              <w:rPr>
                <w:rFonts w:ascii="Arial" w:hAnsi="Arial" w:cs="Arial"/>
              </w:rPr>
              <w:t>Theme weeks – STEAM week, World Religion Week, Growing Up Week</w:t>
            </w:r>
          </w:p>
          <w:p w14:paraId="0586EAA7" w14:textId="77777777" w:rsidR="004E02A5" w:rsidRDefault="004E02A5" w:rsidP="004E02A5">
            <w:pPr>
              <w:pStyle w:val="ListParagraph"/>
              <w:numPr>
                <w:ilvl w:val="0"/>
                <w:numId w:val="33"/>
              </w:numPr>
              <w:jc w:val="both"/>
              <w:rPr>
                <w:rFonts w:ascii="Arial" w:hAnsi="Arial" w:cs="Arial"/>
              </w:rPr>
            </w:pPr>
            <w:r>
              <w:rPr>
                <w:rFonts w:ascii="Arial" w:hAnsi="Arial" w:cs="Arial"/>
              </w:rPr>
              <w:t xml:space="preserve">WOW days at the entry and exit points of topics – art gallery exhibitions, workshops, dress up, food tasting </w:t>
            </w:r>
          </w:p>
          <w:p w14:paraId="23E4BA59" w14:textId="77777777" w:rsidR="004E02A5" w:rsidRDefault="004E02A5" w:rsidP="004E02A5">
            <w:pPr>
              <w:pStyle w:val="ListParagraph"/>
              <w:numPr>
                <w:ilvl w:val="0"/>
                <w:numId w:val="33"/>
              </w:numPr>
              <w:jc w:val="both"/>
              <w:rPr>
                <w:rFonts w:ascii="Arial" w:hAnsi="Arial" w:cs="Arial"/>
              </w:rPr>
            </w:pPr>
            <w:r>
              <w:rPr>
                <w:rFonts w:ascii="Arial" w:hAnsi="Arial" w:cs="Arial"/>
              </w:rPr>
              <w:t>Celebration afternoons to celebrate and exhibit our learning with the wider community</w:t>
            </w:r>
          </w:p>
          <w:p w14:paraId="18CDAC38" w14:textId="77777777" w:rsidR="004E02A5" w:rsidRDefault="004E02A5" w:rsidP="004E02A5">
            <w:pPr>
              <w:pStyle w:val="ListParagraph"/>
              <w:numPr>
                <w:ilvl w:val="0"/>
                <w:numId w:val="33"/>
              </w:numPr>
              <w:jc w:val="both"/>
              <w:rPr>
                <w:rFonts w:ascii="Arial" w:hAnsi="Arial" w:cs="Arial"/>
              </w:rPr>
            </w:pPr>
            <w:r>
              <w:rPr>
                <w:rFonts w:ascii="Arial" w:hAnsi="Arial" w:cs="Arial"/>
              </w:rPr>
              <w:t>Invite visitor’s in – local artists, historians</w:t>
            </w:r>
          </w:p>
          <w:p w14:paraId="2554A98D" w14:textId="77777777" w:rsidR="004E02A5" w:rsidRDefault="004E02A5" w:rsidP="004E02A5">
            <w:pPr>
              <w:pStyle w:val="ListParagraph"/>
              <w:numPr>
                <w:ilvl w:val="0"/>
                <w:numId w:val="33"/>
              </w:numPr>
              <w:jc w:val="both"/>
              <w:rPr>
                <w:rFonts w:ascii="Arial" w:hAnsi="Arial" w:cs="Arial"/>
              </w:rPr>
            </w:pPr>
            <w:r>
              <w:rPr>
                <w:rFonts w:ascii="Arial" w:hAnsi="Arial" w:cs="Arial"/>
              </w:rPr>
              <w:t xml:space="preserve">Educational visits, workshops and residential trips – art galleries and museums </w:t>
            </w:r>
          </w:p>
          <w:p w14:paraId="3BF94B75" w14:textId="77777777" w:rsidR="004E02A5" w:rsidRDefault="004E02A5" w:rsidP="004E02A5">
            <w:pPr>
              <w:pStyle w:val="ListParagraph"/>
              <w:numPr>
                <w:ilvl w:val="0"/>
                <w:numId w:val="33"/>
              </w:numPr>
              <w:jc w:val="both"/>
              <w:rPr>
                <w:rFonts w:ascii="Arial" w:hAnsi="Arial" w:cs="Arial"/>
              </w:rPr>
            </w:pPr>
            <w:r>
              <w:rPr>
                <w:rFonts w:ascii="Arial" w:hAnsi="Arial" w:cs="Arial"/>
              </w:rPr>
              <w:t xml:space="preserve">Fundraising and awareness days – Harvest/food banks, Macmillan Coffee Mornings, Yellow Day, Sports Relief, Comic Relief, </w:t>
            </w:r>
            <w:proofErr w:type="spellStart"/>
            <w:r>
              <w:rPr>
                <w:rFonts w:ascii="Arial" w:hAnsi="Arial" w:cs="Arial"/>
              </w:rPr>
              <w:t>CiN</w:t>
            </w:r>
            <w:proofErr w:type="spellEnd"/>
            <w:r>
              <w:rPr>
                <w:rFonts w:ascii="Arial" w:hAnsi="Arial" w:cs="Arial"/>
              </w:rPr>
              <w:t>, Cycle4Sepsis, Christmas Jumper Day</w:t>
            </w:r>
          </w:p>
          <w:p w14:paraId="65D09B0C" w14:textId="77777777" w:rsidR="004E02A5" w:rsidRDefault="004E02A5" w:rsidP="004E02A5">
            <w:pPr>
              <w:pStyle w:val="ListParagraph"/>
              <w:numPr>
                <w:ilvl w:val="0"/>
                <w:numId w:val="33"/>
              </w:numPr>
              <w:jc w:val="both"/>
              <w:rPr>
                <w:rFonts w:ascii="Arial" w:hAnsi="Arial" w:cs="Arial"/>
              </w:rPr>
            </w:pPr>
            <w:r>
              <w:rPr>
                <w:rFonts w:ascii="Arial" w:hAnsi="Arial" w:cs="Arial"/>
              </w:rPr>
              <w:t>Enterprise week – Y5/6 Fiver Challenge</w:t>
            </w:r>
          </w:p>
          <w:p w14:paraId="0ED90982" w14:textId="77777777" w:rsidR="004E02A5" w:rsidRDefault="004E02A5" w:rsidP="004E02A5">
            <w:pPr>
              <w:pStyle w:val="ListParagraph"/>
              <w:numPr>
                <w:ilvl w:val="0"/>
                <w:numId w:val="33"/>
              </w:numPr>
              <w:jc w:val="both"/>
              <w:rPr>
                <w:rFonts w:ascii="Arial" w:hAnsi="Arial" w:cs="Arial"/>
              </w:rPr>
            </w:pPr>
            <w:r>
              <w:rPr>
                <w:rFonts w:ascii="Arial" w:hAnsi="Arial" w:cs="Arial"/>
              </w:rPr>
              <w:t>‘Keep safe’ curriculum – Bikeability, Friendship Week, Road Safety, Bonfire Night safety, Internet Safety, Gang Awareness, Say No to Knives workshops</w:t>
            </w:r>
          </w:p>
          <w:p w14:paraId="374E7427" w14:textId="77777777" w:rsidR="004E02A5" w:rsidRDefault="004E02A5" w:rsidP="004E02A5">
            <w:pPr>
              <w:pStyle w:val="ListParagraph"/>
              <w:numPr>
                <w:ilvl w:val="0"/>
                <w:numId w:val="33"/>
              </w:numPr>
              <w:jc w:val="both"/>
              <w:rPr>
                <w:rFonts w:ascii="Arial" w:hAnsi="Arial" w:cs="Arial"/>
              </w:rPr>
            </w:pPr>
            <w:r>
              <w:rPr>
                <w:rFonts w:ascii="Arial" w:hAnsi="Arial" w:cs="Arial"/>
              </w:rPr>
              <w:t>Wider opportunities – Languages Day, Musical Instruments, Extra-curricular club offer</w:t>
            </w:r>
          </w:p>
          <w:p w14:paraId="57CAD149" w14:textId="77777777" w:rsidR="004E02A5" w:rsidRDefault="004E02A5" w:rsidP="004E02A5">
            <w:pPr>
              <w:pStyle w:val="ListParagraph"/>
              <w:numPr>
                <w:ilvl w:val="0"/>
                <w:numId w:val="33"/>
              </w:numPr>
              <w:jc w:val="both"/>
              <w:rPr>
                <w:rFonts w:ascii="Arial" w:hAnsi="Arial" w:cs="Arial"/>
              </w:rPr>
            </w:pPr>
            <w:r>
              <w:rPr>
                <w:rFonts w:ascii="Arial" w:hAnsi="Arial" w:cs="Arial"/>
              </w:rPr>
              <w:t>Sporting events – inter and intra competitions with the collaborative schools and KSSP</w:t>
            </w:r>
          </w:p>
          <w:p w14:paraId="1ACBC48C" w14:textId="77777777" w:rsidR="004E02A5" w:rsidRDefault="004E02A5" w:rsidP="004E02A5">
            <w:pPr>
              <w:pStyle w:val="ListParagraph"/>
              <w:numPr>
                <w:ilvl w:val="0"/>
                <w:numId w:val="33"/>
              </w:numPr>
              <w:jc w:val="both"/>
              <w:rPr>
                <w:rFonts w:ascii="Arial" w:hAnsi="Arial" w:cs="Arial"/>
              </w:rPr>
            </w:pPr>
            <w:r>
              <w:rPr>
                <w:rFonts w:ascii="Arial" w:hAnsi="Arial" w:cs="Arial"/>
              </w:rPr>
              <w:t xml:space="preserve">Collaborative events with local schools </w:t>
            </w:r>
          </w:p>
          <w:p w14:paraId="163FFF56" w14:textId="77777777" w:rsidR="004E02A5" w:rsidRPr="00C2273D" w:rsidRDefault="004E02A5" w:rsidP="004E02A5">
            <w:pPr>
              <w:pStyle w:val="ListParagraph"/>
              <w:numPr>
                <w:ilvl w:val="0"/>
                <w:numId w:val="33"/>
              </w:numPr>
              <w:jc w:val="both"/>
              <w:rPr>
                <w:rFonts w:ascii="Arial" w:hAnsi="Arial" w:cs="Arial"/>
              </w:rPr>
            </w:pPr>
            <w:r>
              <w:rPr>
                <w:rFonts w:ascii="Arial" w:hAnsi="Arial" w:cs="Arial"/>
              </w:rPr>
              <w:t>Festivals, celebrations and performances – Musical concerts, Peace Proms, Pantomimes, Christmas productions, Easter celebrations, class assemblies</w:t>
            </w:r>
          </w:p>
          <w:p w14:paraId="4674A514" w14:textId="77BF0EA8" w:rsidR="00981806" w:rsidRDefault="00981806" w:rsidP="00BE5510">
            <w:pPr>
              <w:rPr>
                <w:rFonts w:ascii="Arial" w:hAnsi="Arial" w:cs="Arial"/>
                <w:color w:val="333333"/>
              </w:rPr>
            </w:pPr>
          </w:p>
          <w:p w14:paraId="2912E754" w14:textId="04D2142D" w:rsidR="0071630C" w:rsidRDefault="00880556" w:rsidP="00981806">
            <w:pPr>
              <w:jc w:val="both"/>
              <w:rPr>
                <w:rFonts w:ascii="Arial" w:hAnsi="Arial" w:cs="Arial"/>
              </w:rPr>
            </w:pPr>
            <w:r w:rsidRPr="00880556">
              <w:rPr>
                <w:rFonts w:ascii="Arial" w:hAnsi="Arial" w:cs="Arial"/>
                <w:color w:val="333333"/>
              </w:rPr>
              <w:t xml:space="preserve">Enrichment activities will have an impact on a </w:t>
            </w:r>
            <w:r>
              <w:rPr>
                <w:rFonts w:ascii="Arial" w:hAnsi="Arial" w:cs="Arial"/>
                <w:color w:val="333333"/>
              </w:rPr>
              <w:t>pupil</w:t>
            </w:r>
            <w:r w:rsidRPr="00880556">
              <w:rPr>
                <w:rFonts w:ascii="Arial" w:hAnsi="Arial" w:cs="Arial"/>
                <w:color w:val="333333"/>
              </w:rPr>
              <w:t>’s learning by creating memorable experiences both in the classroom and beyond.</w:t>
            </w:r>
            <w:r w:rsidRPr="00880556">
              <w:rPr>
                <w:rFonts w:ascii="Arial" w:hAnsi="Arial" w:cs="Arial"/>
              </w:rPr>
              <w:t xml:space="preserve"> At the beginning of each </w:t>
            </w:r>
            <w:r w:rsidR="00A93890">
              <w:rPr>
                <w:rFonts w:ascii="Arial" w:hAnsi="Arial" w:cs="Arial"/>
              </w:rPr>
              <w:t>History</w:t>
            </w:r>
            <w:r w:rsidRPr="00880556">
              <w:rPr>
                <w:rFonts w:ascii="Arial" w:hAnsi="Arial" w:cs="Arial"/>
              </w:rPr>
              <w:t xml:space="preserve"> topic children will take part in a ‘wow’ day or activity, to engage and promote curiosity, and then at the end of each topic children will celebrate all they learned</w:t>
            </w:r>
            <w:r>
              <w:rPr>
                <w:rFonts w:ascii="Arial" w:hAnsi="Arial" w:cs="Arial"/>
              </w:rPr>
              <w:t>. This may include fieldtrips</w:t>
            </w:r>
            <w:r w:rsidR="00BE5510">
              <w:rPr>
                <w:rFonts w:ascii="Arial" w:hAnsi="Arial" w:cs="Arial"/>
              </w:rPr>
              <w:t>,</w:t>
            </w:r>
            <w:r>
              <w:rPr>
                <w:rFonts w:ascii="Arial" w:hAnsi="Arial" w:cs="Arial"/>
              </w:rPr>
              <w:t xml:space="preserve"> visits or visitors and theme days. In add</w:t>
            </w:r>
            <w:r w:rsidR="00DB508F">
              <w:rPr>
                <w:rFonts w:ascii="Arial" w:hAnsi="Arial" w:cs="Arial"/>
              </w:rPr>
              <w:t xml:space="preserve">ition, we place great emphasis on studying local </w:t>
            </w:r>
            <w:r w:rsidR="00A93890">
              <w:rPr>
                <w:rFonts w:ascii="Arial" w:hAnsi="Arial" w:cs="Arial"/>
              </w:rPr>
              <w:t>History</w:t>
            </w:r>
            <w:r w:rsidR="00DB508F">
              <w:rPr>
                <w:rFonts w:ascii="Arial" w:hAnsi="Arial" w:cs="Arial"/>
              </w:rPr>
              <w:t xml:space="preserve">; </w:t>
            </w:r>
            <w:r w:rsidRPr="00880556">
              <w:rPr>
                <w:rFonts w:ascii="Arial" w:hAnsi="Arial" w:cs="Arial"/>
                <w:color w:val="333333"/>
              </w:rPr>
              <w:t xml:space="preserve">making </w:t>
            </w:r>
            <w:r w:rsidR="00A93890">
              <w:rPr>
                <w:rFonts w:ascii="Arial" w:hAnsi="Arial" w:cs="Arial"/>
                <w:color w:val="333333"/>
              </w:rPr>
              <w:t>History</w:t>
            </w:r>
            <w:r w:rsidRPr="00880556">
              <w:rPr>
                <w:rFonts w:ascii="Arial" w:hAnsi="Arial" w:cs="Arial"/>
                <w:color w:val="333333"/>
              </w:rPr>
              <w:t xml:space="preserve"> relevant to the lives of the children and giving them an improved sense of identity and pla</w:t>
            </w:r>
            <w:r w:rsidR="00DB508F">
              <w:rPr>
                <w:rFonts w:ascii="Arial" w:hAnsi="Arial" w:cs="Arial"/>
                <w:color w:val="333333"/>
              </w:rPr>
              <w:t>ce through engagement with their own locality.</w:t>
            </w:r>
            <w:r>
              <w:rPr>
                <w:rFonts w:ascii="Arial" w:hAnsi="Arial" w:cs="Arial"/>
              </w:rPr>
              <w:t xml:space="preserve"> </w:t>
            </w:r>
            <w:r w:rsidR="00DB508F">
              <w:rPr>
                <w:rFonts w:ascii="Arial" w:hAnsi="Arial" w:cs="Arial"/>
              </w:rPr>
              <w:t xml:space="preserve">All children study an aspect of local </w:t>
            </w:r>
            <w:r w:rsidR="00A93890">
              <w:rPr>
                <w:rFonts w:ascii="Arial" w:hAnsi="Arial" w:cs="Arial"/>
              </w:rPr>
              <w:t>History</w:t>
            </w:r>
            <w:r w:rsidR="00DB508F">
              <w:rPr>
                <w:rFonts w:ascii="Arial" w:hAnsi="Arial" w:cs="Arial"/>
              </w:rPr>
              <w:t xml:space="preserve"> in the spring term.</w:t>
            </w:r>
          </w:p>
          <w:p w14:paraId="51F73404" w14:textId="433184A5" w:rsidR="0058292F" w:rsidRDefault="0058292F" w:rsidP="00BE5510">
            <w:pPr>
              <w:rPr>
                <w:rFonts w:ascii="Arial" w:hAnsi="Arial" w:cs="Arial"/>
              </w:rPr>
            </w:pPr>
          </w:p>
        </w:tc>
      </w:tr>
      <w:tr w:rsidR="0071630C" w14:paraId="450C35BF" w14:textId="77777777" w:rsidTr="00D726C1">
        <w:tc>
          <w:tcPr>
            <w:tcW w:w="10456" w:type="dxa"/>
            <w:shd w:val="clear" w:color="auto" w:fill="990033"/>
          </w:tcPr>
          <w:p w14:paraId="1726C2CF" w14:textId="48C4F865" w:rsidR="0071630C" w:rsidRPr="00FF5394" w:rsidRDefault="0071630C" w:rsidP="00084B38">
            <w:pPr>
              <w:jc w:val="center"/>
              <w:rPr>
                <w:rFonts w:ascii="Arial" w:hAnsi="Arial" w:cs="Arial"/>
                <w:b/>
                <w:bCs/>
              </w:rPr>
            </w:pPr>
            <w:r>
              <w:rPr>
                <w:rFonts w:ascii="Arial" w:hAnsi="Arial" w:cs="Arial"/>
                <w:b/>
                <w:bCs/>
              </w:rPr>
              <w:t>Community Links</w:t>
            </w:r>
          </w:p>
        </w:tc>
      </w:tr>
      <w:tr w:rsidR="0071630C" w14:paraId="672C0539" w14:textId="77777777" w:rsidTr="00D726C1">
        <w:trPr>
          <w:trHeight w:val="70"/>
        </w:trPr>
        <w:tc>
          <w:tcPr>
            <w:tcW w:w="10456" w:type="dxa"/>
          </w:tcPr>
          <w:p w14:paraId="54CE2277" w14:textId="77777777" w:rsidR="00981806" w:rsidRDefault="00981806" w:rsidP="00593530">
            <w:pPr>
              <w:rPr>
                <w:rFonts w:ascii="Arial" w:hAnsi="Arial" w:cs="Arial"/>
              </w:rPr>
            </w:pPr>
          </w:p>
          <w:p w14:paraId="665E55F7" w14:textId="3B9EB904" w:rsidR="0071630C" w:rsidRDefault="00DB508F" w:rsidP="00981806">
            <w:pPr>
              <w:jc w:val="both"/>
              <w:rPr>
                <w:rFonts w:ascii="Arial" w:hAnsi="Arial" w:cs="Arial"/>
              </w:rPr>
            </w:pPr>
            <w:r>
              <w:rPr>
                <w:rFonts w:ascii="Arial" w:hAnsi="Arial" w:cs="Arial"/>
              </w:rPr>
              <w:t xml:space="preserve">Community links are </w:t>
            </w:r>
            <w:r w:rsidR="00BE5510">
              <w:rPr>
                <w:rFonts w:ascii="Arial" w:hAnsi="Arial" w:cs="Arial"/>
              </w:rPr>
              <w:t xml:space="preserve">made through local </w:t>
            </w:r>
            <w:r w:rsidR="00A93890">
              <w:rPr>
                <w:rFonts w:ascii="Arial" w:hAnsi="Arial" w:cs="Arial"/>
              </w:rPr>
              <w:t>History</w:t>
            </w:r>
            <w:r w:rsidR="00BE5510">
              <w:rPr>
                <w:rFonts w:ascii="Arial" w:hAnsi="Arial" w:cs="Arial"/>
              </w:rPr>
              <w:t xml:space="preserve"> study </w:t>
            </w:r>
            <w:r w:rsidR="00593530">
              <w:rPr>
                <w:rFonts w:ascii="Arial" w:hAnsi="Arial" w:cs="Arial"/>
              </w:rPr>
              <w:t>and inclu</w:t>
            </w:r>
            <w:r w:rsidR="00593530" w:rsidRPr="00593530">
              <w:rPr>
                <w:rFonts w:ascii="Arial" w:hAnsi="Arial" w:cs="Arial"/>
              </w:rPr>
              <w:t>de significant historical events, people and places in their own locality</w:t>
            </w:r>
            <w:r w:rsidR="00593530">
              <w:rPr>
                <w:rFonts w:ascii="Arial" w:hAnsi="Arial" w:cs="Arial"/>
              </w:rPr>
              <w:t>.</w:t>
            </w:r>
            <w:r w:rsidR="00461289">
              <w:rPr>
                <w:rFonts w:ascii="Arial" w:hAnsi="Arial" w:cs="Arial"/>
              </w:rPr>
              <w:t xml:space="preserve"> </w:t>
            </w:r>
            <w:r w:rsidR="002720B5">
              <w:rPr>
                <w:rFonts w:ascii="Arial" w:hAnsi="Arial" w:cs="Arial"/>
              </w:rPr>
              <w:t xml:space="preserve">Field trips are made to historical sites, places of historical </w:t>
            </w:r>
            <w:r w:rsidR="002720B5">
              <w:rPr>
                <w:rFonts w:ascii="Arial" w:hAnsi="Arial" w:cs="Arial"/>
              </w:rPr>
              <w:lastRenderedPageBreak/>
              <w:t>interests and museums. In Key stage 1, the study of changes within living memory</w:t>
            </w:r>
            <w:r w:rsidR="0088287D">
              <w:rPr>
                <w:rFonts w:ascii="Arial" w:hAnsi="Arial" w:cs="Arial"/>
              </w:rPr>
              <w:t xml:space="preserve"> highlights the living memory of the community in which they live. Therefore, we encourage pupils to discuss their </w:t>
            </w:r>
            <w:r w:rsidR="00A93890">
              <w:rPr>
                <w:rFonts w:ascii="Arial" w:hAnsi="Arial" w:cs="Arial"/>
              </w:rPr>
              <w:t>History</w:t>
            </w:r>
            <w:r w:rsidR="0088287D">
              <w:rPr>
                <w:rFonts w:ascii="Arial" w:hAnsi="Arial" w:cs="Arial"/>
              </w:rPr>
              <w:t xml:space="preserve"> topic with members of the community to gain insight into changes over time.</w:t>
            </w:r>
          </w:p>
          <w:p w14:paraId="0076C339" w14:textId="7E4CE0F0" w:rsidR="00981806" w:rsidRDefault="00981806" w:rsidP="00593530">
            <w:pPr>
              <w:rPr>
                <w:rFonts w:ascii="Arial" w:hAnsi="Arial" w:cs="Arial"/>
              </w:rPr>
            </w:pPr>
          </w:p>
        </w:tc>
      </w:tr>
      <w:tr w:rsidR="0071630C" w14:paraId="5B8FD287" w14:textId="77777777" w:rsidTr="00D726C1">
        <w:tc>
          <w:tcPr>
            <w:tcW w:w="10456" w:type="dxa"/>
            <w:shd w:val="clear" w:color="auto" w:fill="990033"/>
          </w:tcPr>
          <w:p w14:paraId="1ED1394C" w14:textId="76CC0D46" w:rsidR="0071630C" w:rsidRPr="00FF5394" w:rsidRDefault="004F5E71" w:rsidP="00084B38">
            <w:pPr>
              <w:jc w:val="center"/>
              <w:rPr>
                <w:rFonts w:ascii="Arial" w:hAnsi="Arial" w:cs="Arial"/>
                <w:b/>
                <w:bCs/>
              </w:rPr>
            </w:pPr>
            <w:r>
              <w:rPr>
                <w:rFonts w:ascii="Arial" w:hAnsi="Arial" w:cs="Arial"/>
                <w:b/>
                <w:bCs/>
              </w:rPr>
              <w:lastRenderedPageBreak/>
              <w:t>Wellbeing</w:t>
            </w:r>
          </w:p>
        </w:tc>
      </w:tr>
      <w:tr w:rsidR="0071630C" w14:paraId="21799ABF" w14:textId="77777777" w:rsidTr="00D726C1">
        <w:tc>
          <w:tcPr>
            <w:tcW w:w="10456" w:type="dxa"/>
          </w:tcPr>
          <w:p w14:paraId="4B00F1E6" w14:textId="77777777" w:rsidR="00981806" w:rsidRDefault="00981806" w:rsidP="004F5E71">
            <w:pPr>
              <w:jc w:val="both"/>
              <w:rPr>
                <w:rFonts w:ascii="Arial" w:hAnsi="Arial" w:cs="Arial"/>
              </w:rPr>
            </w:pPr>
          </w:p>
          <w:p w14:paraId="0E91D099" w14:textId="43FC8ED9" w:rsidR="004F5E71" w:rsidRDefault="004F5E71" w:rsidP="004F5E71">
            <w:pPr>
              <w:jc w:val="both"/>
              <w:rPr>
                <w:rFonts w:ascii="Arial" w:hAnsi="Arial" w:cs="Arial"/>
              </w:rPr>
            </w:pPr>
            <w:r w:rsidRPr="00DF7C78">
              <w:rPr>
                <w:rFonts w:ascii="Arial" w:hAnsi="Arial" w:cs="Arial"/>
              </w:rPr>
              <w:t xml:space="preserve">At Roby Park, we are committed to supporting the positive mental health and wellbeing of our whole school community (children, staff, parents and carers). We recognise that mental health and emotional wellbeing is just as important to our lives as our physical health. </w:t>
            </w:r>
          </w:p>
          <w:p w14:paraId="0AFC3CAD" w14:textId="77777777" w:rsidR="004F5E71" w:rsidRDefault="004F5E71" w:rsidP="004F5E71">
            <w:pPr>
              <w:jc w:val="both"/>
              <w:rPr>
                <w:rFonts w:ascii="Arial" w:hAnsi="Arial" w:cs="Arial"/>
              </w:rPr>
            </w:pPr>
          </w:p>
          <w:p w14:paraId="09B06A14" w14:textId="77777777" w:rsidR="004F5E71" w:rsidRDefault="004F5E71" w:rsidP="004F5E71">
            <w:pPr>
              <w:jc w:val="both"/>
              <w:rPr>
                <w:rFonts w:ascii="Arial" w:hAnsi="Arial" w:cs="Arial"/>
              </w:rPr>
            </w:pPr>
            <w:r w:rsidRPr="00DF7C78">
              <w:rPr>
                <w:rFonts w:ascii="Arial" w:hAnsi="Arial" w:cs="Arial"/>
              </w:rPr>
              <w:t>At Roby Park, we endeavour to ensure that children are able to manage times of change and stress. We ensure that children learn about what they can do to maintain positive mental health, what affects their mental health, how they can help reduce the stigma surrounding mental health issues, and where they can go if they need help and support.</w:t>
            </w:r>
            <w:r>
              <w:rPr>
                <w:rFonts w:ascii="Arial" w:hAnsi="Arial" w:cs="Arial"/>
              </w:rPr>
              <w:t xml:space="preserve"> The promotion of positive wellbeing is woven throughout our curriculum.</w:t>
            </w:r>
          </w:p>
          <w:p w14:paraId="378C6E8B" w14:textId="0D263A28" w:rsidR="0071630C" w:rsidRPr="00F8498F" w:rsidRDefault="0071630C" w:rsidP="00461289">
            <w:pPr>
              <w:rPr>
                <w:rFonts w:ascii="Arial" w:hAnsi="Arial" w:cs="Arial"/>
              </w:rPr>
            </w:pPr>
          </w:p>
        </w:tc>
      </w:tr>
    </w:tbl>
    <w:p w14:paraId="04FACC9A" w14:textId="77777777" w:rsidR="0071630C" w:rsidRDefault="0071630C" w:rsidP="0071630C">
      <w:pPr>
        <w:rPr>
          <w:rFonts w:ascii="Arial" w:hAnsi="Arial" w:cs="Arial"/>
        </w:rPr>
      </w:pPr>
    </w:p>
    <w:p w14:paraId="7C911000" w14:textId="156EF3C2" w:rsidR="0071630C" w:rsidRPr="0071630C" w:rsidRDefault="0071630C" w:rsidP="0071630C">
      <w:pPr>
        <w:tabs>
          <w:tab w:val="left" w:pos="2412"/>
        </w:tabs>
        <w:jc w:val="center"/>
        <w:rPr>
          <w:rFonts w:ascii="Arial" w:hAnsi="Arial" w:cs="Arial"/>
          <w:b/>
          <w:bCs/>
        </w:rPr>
      </w:pPr>
      <w:r w:rsidRPr="0071630C">
        <w:rPr>
          <w:rFonts w:ascii="Arial" w:hAnsi="Arial" w:cs="Arial"/>
          <w:b/>
          <w:bCs/>
        </w:rPr>
        <w:t>IMPACT</w:t>
      </w:r>
    </w:p>
    <w:p w14:paraId="5C8A23CE" w14:textId="3A8C76DE" w:rsidR="0071630C" w:rsidRDefault="0071630C" w:rsidP="0071630C">
      <w:pPr>
        <w:tabs>
          <w:tab w:val="left" w:pos="2412"/>
        </w:tabs>
        <w:jc w:val="cente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A2627" w14:paraId="5FD5E91A" w14:textId="77777777" w:rsidTr="00D726C1">
        <w:tc>
          <w:tcPr>
            <w:tcW w:w="10456" w:type="dxa"/>
            <w:shd w:val="clear" w:color="auto" w:fill="990033"/>
          </w:tcPr>
          <w:p w14:paraId="2B1BAD59" w14:textId="7C586B6E" w:rsidR="004A2627" w:rsidRDefault="004A2627" w:rsidP="00084B38">
            <w:pPr>
              <w:jc w:val="center"/>
              <w:rPr>
                <w:rFonts w:ascii="Arial" w:hAnsi="Arial" w:cs="Arial"/>
                <w:b/>
                <w:bCs/>
              </w:rPr>
            </w:pPr>
            <w:r>
              <w:rPr>
                <w:rFonts w:ascii="Arial" w:hAnsi="Arial" w:cs="Arial"/>
                <w:b/>
                <w:bCs/>
              </w:rPr>
              <w:t>Impact</w:t>
            </w:r>
          </w:p>
        </w:tc>
      </w:tr>
      <w:tr w:rsidR="004A2627" w14:paraId="39AE0A1A" w14:textId="77777777" w:rsidTr="00D726C1">
        <w:tc>
          <w:tcPr>
            <w:tcW w:w="10456" w:type="dxa"/>
            <w:shd w:val="clear" w:color="auto" w:fill="auto"/>
          </w:tcPr>
          <w:p w14:paraId="3F1CD59F" w14:textId="77777777" w:rsidR="00981806" w:rsidRDefault="00981806" w:rsidP="004A2627">
            <w:pPr>
              <w:jc w:val="both"/>
              <w:rPr>
                <w:rFonts w:ascii="Arial" w:hAnsi="Arial" w:cs="Arial"/>
                <w:bCs/>
              </w:rPr>
            </w:pPr>
          </w:p>
          <w:p w14:paraId="671E66ED" w14:textId="0D1A257D" w:rsidR="004A2627" w:rsidRPr="009823C2" w:rsidRDefault="004A2627" w:rsidP="004A2627">
            <w:pPr>
              <w:jc w:val="both"/>
              <w:rPr>
                <w:rFonts w:ascii="Arial" w:hAnsi="Arial" w:cs="Arial"/>
                <w:bCs/>
              </w:rPr>
            </w:pPr>
            <w:r w:rsidRPr="009823C2">
              <w:rPr>
                <w:rFonts w:ascii="Arial" w:hAnsi="Arial" w:cs="Arial"/>
                <w:bCs/>
              </w:rPr>
              <w:t>The innovative practice across the school provides a strong foundation and opportunities for children to collaborate and develop social skills both indoors and out. This curriculum design ensures that the needs of individual and small groups of children can be met within the environment of high quality first wave teaching, supported by targeted, proven interventions where appropriate. In this way it can be seen to impact in a very positive way on children’s outcomes.</w:t>
            </w:r>
          </w:p>
          <w:p w14:paraId="145F77A1" w14:textId="77777777" w:rsidR="004A2627" w:rsidRPr="009823C2" w:rsidRDefault="004A2627" w:rsidP="004A2627">
            <w:pPr>
              <w:jc w:val="both"/>
              <w:rPr>
                <w:rFonts w:ascii="Arial" w:hAnsi="Arial" w:cs="Arial"/>
                <w:bCs/>
              </w:rPr>
            </w:pPr>
          </w:p>
          <w:p w14:paraId="2D7D13B0" w14:textId="77777777" w:rsidR="004A2627" w:rsidRPr="009823C2" w:rsidRDefault="004A2627" w:rsidP="004A2627">
            <w:pPr>
              <w:jc w:val="both"/>
              <w:rPr>
                <w:rFonts w:ascii="Arial" w:hAnsi="Arial" w:cs="Arial"/>
                <w:bCs/>
              </w:rPr>
            </w:pPr>
            <w:r w:rsidRPr="009823C2">
              <w:rPr>
                <w:rFonts w:ascii="Arial" w:hAnsi="Arial" w:cs="Arial"/>
                <w:bCs/>
              </w:rPr>
              <w:t>Enjoyment of the curriculum promotes achievement, confidence and good behaviour. Children feel safe to try new things. High quality visits and visitors to the school enhance the curriculum and provide opportunities for writing for a purpose.</w:t>
            </w:r>
          </w:p>
          <w:p w14:paraId="32690342" w14:textId="77777777" w:rsidR="004A2627" w:rsidRPr="009823C2" w:rsidRDefault="004A2627" w:rsidP="004A2627">
            <w:pPr>
              <w:jc w:val="both"/>
              <w:rPr>
                <w:rFonts w:ascii="Arial" w:hAnsi="Arial" w:cs="Arial"/>
                <w:bCs/>
              </w:rPr>
            </w:pPr>
          </w:p>
          <w:p w14:paraId="2A794216" w14:textId="77777777" w:rsidR="004A2627" w:rsidRDefault="004A2627" w:rsidP="004A2627">
            <w:pPr>
              <w:jc w:val="both"/>
              <w:rPr>
                <w:rFonts w:ascii="Arial" w:hAnsi="Arial" w:cs="Arial"/>
                <w:b/>
                <w:bCs/>
              </w:rPr>
            </w:pPr>
            <w:r w:rsidRPr="009823C2">
              <w:rPr>
                <w:rFonts w:ascii="Arial" w:hAnsi="Arial" w:cs="Arial"/>
                <w:bCs/>
              </w:rPr>
              <w:t>Children have opportunities to share their learning with each other, their parents and carers and other learners through school-based and external exhibitions, performances, competitions and events involving other schools. Developing their independence and motivation as learners and their sense of responsibility as future citizens is at the heart of all our teaching and learning</w:t>
            </w:r>
            <w:r w:rsidRPr="009823C2">
              <w:rPr>
                <w:rFonts w:ascii="Arial" w:hAnsi="Arial" w:cs="Arial"/>
                <w:b/>
                <w:bCs/>
              </w:rPr>
              <w:t>.</w:t>
            </w:r>
          </w:p>
          <w:p w14:paraId="6EC82A78" w14:textId="77777777" w:rsidR="00981806" w:rsidRDefault="00981806" w:rsidP="004A2627">
            <w:pPr>
              <w:jc w:val="both"/>
              <w:rPr>
                <w:rFonts w:ascii="Arial" w:hAnsi="Arial" w:cs="Arial"/>
                <w:b/>
                <w:bCs/>
              </w:rPr>
            </w:pPr>
          </w:p>
          <w:p w14:paraId="6B17A9CB" w14:textId="135B5FFA" w:rsidR="00981806" w:rsidRDefault="00981806" w:rsidP="00981806">
            <w:pPr>
              <w:jc w:val="both"/>
              <w:rPr>
                <w:rFonts w:ascii="Arial" w:hAnsi="Arial" w:cs="Arial"/>
                <w:bCs/>
              </w:rPr>
            </w:pPr>
            <w:r w:rsidRPr="00981806">
              <w:rPr>
                <w:rFonts w:ascii="Arial" w:hAnsi="Arial" w:cs="Arial"/>
                <w:bCs/>
              </w:rPr>
              <w:t xml:space="preserve">Outcomes in </w:t>
            </w:r>
            <w:r>
              <w:rPr>
                <w:rFonts w:ascii="Arial" w:hAnsi="Arial" w:cs="Arial"/>
                <w:bCs/>
              </w:rPr>
              <w:t>Humanities</w:t>
            </w:r>
            <w:r w:rsidRPr="00981806">
              <w:rPr>
                <w:rFonts w:ascii="Arial" w:hAnsi="Arial" w:cs="Arial"/>
                <w:bCs/>
              </w:rPr>
              <w:t xml:space="preserve"> books,</w:t>
            </w:r>
            <w:r>
              <w:rPr>
                <w:rFonts w:ascii="Arial" w:hAnsi="Arial" w:cs="Arial"/>
                <w:bCs/>
              </w:rPr>
              <w:t xml:space="preserve"> evidence a broad and balanced </w:t>
            </w:r>
            <w:r w:rsidR="00A93890">
              <w:rPr>
                <w:rFonts w:ascii="Arial" w:hAnsi="Arial" w:cs="Arial"/>
                <w:bCs/>
              </w:rPr>
              <w:t>History</w:t>
            </w:r>
            <w:r w:rsidRPr="00981806">
              <w:rPr>
                <w:rFonts w:ascii="Arial" w:hAnsi="Arial" w:cs="Arial"/>
                <w:bCs/>
              </w:rPr>
              <w:t xml:space="preserve"> curriculum and</w:t>
            </w:r>
            <w:r>
              <w:rPr>
                <w:rFonts w:ascii="Arial" w:hAnsi="Arial" w:cs="Arial"/>
                <w:bCs/>
              </w:rPr>
              <w:t xml:space="preserve"> </w:t>
            </w:r>
            <w:r w:rsidRPr="00981806">
              <w:rPr>
                <w:rFonts w:ascii="Arial" w:hAnsi="Arial" w:cs="Arial"/>
                <w:bCs/>
              </w:rPr>
              <w:t>demonstrate the children’s acquisition of identified key knowledge. Children review the</w:t>
            </w:r>
            <w:r>
              <w:rPr>
                <w:rFonts w:ascii="Arial" w:hAnsi="Arial" w:cs="Arial"/>
                <w:bCs/>
              </w:rPr>
              <w:t xml:space="preserve"> </w:t>
            </w:r>
            <w:r w:rsidRPr="00981806">
              <w:rPr>
                <w:rFonts w:ascii="Arial" w:hAnsi="Arial" w:cs="Arial"/>
                <w:bCs/>
              </w:rPr>
              <w:t>agreed successes at the end of every session and are actively encouraged to i</w:t>
            </w:r>
            <w:r>
              <w:rPr>
                <w:rFonts w:ascii="Arial" w:hAnsi="Arial" w:cs="Arial"/>
                <w:bCs/>
              </w:rPr>
              <w:t xml:space="preserve">dentify their </w:t>
            </w:r>
            <w:r w:rsidRPr="00981806">
              <w:rPr>
                <w:rFonts w:ascii="Arial" w:hAnsi="Arial" w:cs="Arial"/>
                <w:bCs/>
              </w:rPr>
              <w:t>own target areas, with support from their teachers. Chil</w:t>
            </w:r>
            <w:r>
              <w:rPr>
                <w:rFonts w:ascii="Arial" w:hAnsi="Arial" w:cs="Arial"/>
                <w:bCs/>
              </w:rPr>
              <w:t xml:space="preserve">dren also record what they have </w:t>
            </w:r>
            <w:r w:rsidRPr="00981806">
              <w:rPr>
                <w:rFonts w:ascii="Arial" w:hAnsi="Arial" w:cs="Arial"/>
                <w:bCs/>
              </w:rPr>
              <w:t>learned comparative to their starting points at the end of every topic</w:t>
            </w:r>
            <w:r w:rsidR="00A111FD">
              <w:rPr>
                <w:rFonts w:ascii="Arial" w:hAnsi="Arial" w:cs="Arial"/>
                <w:bCs/>
              </w:rPr>
              <w:t>.</w:t>
            </w:r>
            <w:r>
              <w:rPr>
                <w:rFonts w:ascii="Arial" w:hAnsi="Arial" w:cs="Arial"/>
                <w:bCs/>
              </w:rPr>
              <w:t xml:space="preserve"> </w:t>
            </w:r>
          </w:p>
          <w:p w14:paraId="62284978" w14:textId="77777777" w:rsidR="00981806" w:rsidRPr="00981806" w:rsidRDefault="00981806" w:rsidP="00981806">
            <w:pPr>
              <w:jc w:val="both"/>
              <w:rPr>
                <w:rFonts w:ascii="Arial" w:hAnsi="Arial" w:cs="Arial"/>
                <w:bCs/>
              </w:rPr>
            </w:pPr>
          </w:p>
          <w:p w14:paraId="4B524FAF" w14:textId="01338632" w:rsidR="00981806" w:rsidRDefault="00981806" w:rsidP="00981806">
            <w:pPr>
              <w:jc w:val="both"/>
              <w:rPr>
                <w:rFonts w:ascii="Arial" w:hAnsi="Arial" w:cs="Arial"/>
                <w:b/>
                <w:bCs/>
              </w:rPr>
            </w:pPr>
            <w:r w:rsidRPr="00981806">
              <w:rPr>
                <w:rFonts w:ascii="Arial" w:hAnsi="Arial" w:cs="Arial"/>
                <w:bCs/>
              </w:rPr>
              <w:t>Emphasis is placed on analytical thinking and questioning which helps pupils ga</w:t>
            </w:r>
            <w:r>
              <w:rPr>
                <w:rFonts w:ascii="Arial" w:hAnsi="Arial" w:cs="Arial"/>
                <w:bCs/>
              </w:rPr>
              <w:t xml:space="preserve">in a </w:t>
            </w:r>
            <w:r w:rsidRPr="00981806">
              <w:rPr>
                <w:rFonts w:ascii="Arial" w:hAnsi="Arial" w:cs="Arial"/>
                <w:bCs/>
              </w:rPr>
              <w:t xml:space="preserve">coherent knowledge and understanding of Britain’s past and </w:t>
            </w:r>
            <w:r>
              <w:rPr>
                <w:rFonts w:ascii="Arial" w:hAnsi="Arial" w:cs="Arial"/>
                <w:bCs/>
              </w:rPr>
              <w:t xml:space="preserve">that of the wider world and are </w:t>
            </w:r>
            <w:r w:rsidRPr="00981806">
              <w:rPr>
                <w:rFonts w:ascii="Arial" w:hAnsi="Arial" w:cs="Arial"/>
                <w:bCs/>
              </w:rPr>
              <w:t>curious to know more about the past. Through this study</w:t>
            </w:r>
            <w:r>
              <w:rPr>
                <w:rFonts w:ascii="Arial" w:hAnsi="Arial" w:cs="Arial"/>
                <w:bCs/>
              </w:rPr>
              <w:t xml:space="preserve">, pupils learn to ask perceptive </w:t>
            </w:r>
            <w:r w:rsidRPr="00981806">
              <w:rPr>
                <w:rFonts w:ascii="Arial" w:hAnsi="Arial" w:cs="Arial"/>
                <w:bCs/>
              </w:rPr>
              <w:t xml:space="preserve">questions, think critically, weigh evidence, sift arguments, and develop </w:t>
            </w:r>
            <w:r>
              <w:rPr>
                <w:rFonts w:ascii="Arial" w:hAnsi="Arial" w:cs="Arial"/>
                <w:bCs/>
              </w:rPr>
              <w:t xml:space="preserve">perspective and </w:t>
            </w:r>
            <w:r w:rsidRPr="00981806">
              <w:rPr>
                <w:rFonts w:ascii="Arial" w:hAnsi="Arial" w:cs="Arial"/>
                <w:bCs/>
              </w:rPr>
              <w:t xml:space="preserve">judgement. </w:t>
            </w:r>
          </w:p>
          <w:p w14:paraId="48E21A42" w14:textId="77777777" w:rsidR="00981806" w:rsidRDefault="00981806" w:rsidP="00981806">
            <w:pPr>
              <w:jc w:val="both"/>
              <w:rPr>
                <w:rFonts w:ascii="Arial" w:hAnsi="Arial" w:cs="Arial"/>
                <w:b/>
                <w:bCs/>
              </w:rPr>
            </w:pPr>
          </w:p>
          <w:p w14:paraId="5FFB8DAC" w14:textId="77777777" w:rsidR="00A111FD" w:rsidRDefault="00A111FD" w:rsidP="00981806">
            <w:pPr>
              <w:jc w:val="both"/>
              <w:rPr>
                <w:rFonts w:ascii="Arial" w:hAnsi="Arial" w:cs="Arial"/>
                <w:b/>
                <w:bCs/>
              </w:rPr>
            </w:pPr>
          </w:p>
          <w:p w14:paraId="08477DB4" w14:textId="6F82AB71" w:rsidR="00A111FD" w:rsidRDefault="00A111FD" w:rsidP="00981806">
            <w:pPr>
              <w:jc w:val="both"/>
              <w:rPr>
                <w:rFonts w:ascii="Arial" w:hAnsi="Arial" w:cs="Arial"/>
                <w:b/>
                <w:bCs/>
              </w:rPr>
            </w:pPr>
          </w:p>
        </w:tc>
      </w:tr>
      <w:tr w:rsidR="0071630C" w14:paraId="165FA573" w14:textId="77777777" w:rsidTr="00D726C1">
        <w:tc>
          <w:tcPr>
            <w:tcW w:w="10456" w:type="dxa"/>
            <w:shd w:val="clear" w:color="auto" w:fill="990033"/>
          </w:tcPr>
          <w:p w14:paraId="0A05AA37" w14:textId="4DF56956" w:rsidR="0071630C" w:rsidRPr="00FF5394" w:rsidRDefault="0071630C" w:rsidP="00084B38">
            <w:pPr>
              <w:jc w:val="center"/>
              <w:rPr>
                <w:rFonts w:ascii="Arial" w:hAnsi="Arial" w:cs="Arial"/>
                <w:b/>
                <w:bCs/>
              </w:rPr>
            </w:pPr>
            <w:r>
              <w:rPr>
                <w:rFonts w:ascii="Arial" w:hAnsi="Arial" w:cs="Arial"/>
                <w:b/>
                <w:bCs/>
              </w:rPr>
              <w:lastRenderedPageBreak/>
              <w:t>Assessment</w:t>
            </w:r>
          </w:p>
        </w:tc>
      </w:tr>
      <w:tr w:rsidR="0071630C" w14:paraId="2E517B2F" w14:textId="77777777" w:rsidTr="00D726C1">
        <w:tc>
          <w:tcPr>
            <w:tcW w:w="10456" w:type="dxa"/>
          </w:tcPr>
          <w:p w14:paraId="64A53072" w14:textId="77777777" w:rsidR="00981806" w:rsidRDefault="00981806" w:rsidP="00084B38">
            <w:pPr>
              <w:rPr>
                <w:rFonts w:ascii="Arial" w:hAnsi="Arial" w:cs="Arial"/>
                <w:color w:val="333333"/>
              </w:rPr>
            </w:pPr>
          </w:p>
          <w:p w14:paraId="68DA523A" w14:textId="30AFD5AE" w:rsidR="0071630C" w:rsidRDefault="00514E22" w:rsidP="00084B38">
            <w:pPr>
              <w:rPr>
                <w:rFonts w:ascii="Arial" w:hAnsi="Arial" w:cs="Arial"/>
                <w:color w:val="000000"/>
                <w:shd w:val="clear" w:color="auto" w:fill="FFFFFF"/>
              </w:rPr>
            </w:pPr>
            <w:r w:rsidRPr="00AB5014">
              <w:rPr>
                <w:rFonts w:ascii="Arial" w:hAnsi="Arial" w:cs="Arial"/>
                <w:color w:val="333333"/>
              </w:rPr>
              <w:t>At Roby Pa</w:t>
            </w:r>
            <w:r>
              <w:rPr>
                <w:rFonts w:ascii="Arial" w:hAnsi="Arial" w:cs="Arial"/>
                <w:color w:val="333333"/>
              </w:rPr>
              <w:t>r</w:t>
            </w:r>
            <w:r w:rsidRPr="00AB5014">
              <w:rPr>
                <w:rFonts w:ascii="Arial" w:hAnsi="Arial" w:cs="Arial"/>
                <w:color w:val="333333"/>
              </w:rPr>
              <w:t>k Primary assessment is an integral part of the teaching process. Assessment is used to inform planning and to facilitate differentiation. The assessment of children’s work is on-going to ensure that understanding is being achieved and that progress is being made</w:t>
            </w:r>
            <w:r w:rsidRPr="007B3235">
              <w:rPr>
                <w:rFonts w:ascii="Arial" w:hAnsi="Arial" w:cs="Arial"/>
                <w:color w:val="000000"/>
                <w:shd w:val="clear" w:color="auto" w:fill="FFFFFF"/>
              </w:rPr>
              <w:t>.</w:t>
            </w:r>
            <w:r>
              <w:rPr>
                <w:rFonts w:ascii="Arial" w:hAnsi="Arial" w:cs="Arial"/>
                <w:color w:val="000000"/>
                <w:shd w:val="clear" w:color="auto" w:fill="FFFFFF"/>
              </w:rPr>
              <w:t xml:space="preserve"> </w:t>
            </w:r>
            <w:r w:rsidRPr="006732DC">
              <w:rPr>
                <w:rFonts w:ascii="Arial" w:hAnsi="Arial" w:cs="Arial"/>
                <w:color w:val="000000"/>
                <w:shd w:val="clear" w:color="auto" w:fill="FFFFFF"/>
              </w:rPr>
              <w:t>Teachers’ own formative assessments will be based on learning objectives and success criteria</w:t>
            </w:r>
            <w:r>
              <w:rPr>
                <w:rFonts w:ascii="Arial" w:hAnsi="Arial" w:cs="Arial"/>
                <w:color w:val="000000"/>
                <w:shd w:val="clear" w:color="auto" w:fill="FFFFFF"/>
              </w:rPr>
              <w:t xml:space="preserve"> i</w:t>
            </w:r>
            <w:r w:rsidRPr="006732DC">
              <w:rPr>
                <w:rFonts w:ascii="Arial" w:hAnsi="Arial" w:cs="Arial"/>
                <w:color w:val="000000"/>
                <w:shd w:val="clear" w:color="auto" w:fill="FFFFFF"/>
              </w:rPr>
              <w:t>dentified in their planning, and evaluation of lessons.</w:t>
            </w:r>
            <w:r>
              <w:rPr>
                <w:rFonts w:ascii="Arial" w:hAnsi="Arial" w:cs="Arial"/>
                <w:color w:val="000000"/>
                <w:shd w:val="clear" w:color="auto" w:fill="FFFFFF"/>
              </w:rPr>
              <w:t xml:space="preserve"> Feedback is given to children in line with the school marking policy.</w:t>
            </w:r>
          </w:p>
          <w:p w14:paraId="56226CEB" w14:textId="77777777" w:rsidR="004F5E71" w:rsidRDefault="004F5E71" w:rsidP="00084B38">
            <w:pPr>
              <w:rPr>
                <w:rFonts w:ascii="Arial" w:hAnsi="Arial" w:cs="Arial"/>
                <w:color w:val="000000"/>
                <w:shd w:val="clear" w:color="auto" w:fill="FFFFFF"/>
              </w:rPr>
            </w:pPr>
          </w:p>
          <w:p w14:paraId="16029146" w14:textId="77777777" w:rsidR="004F5E71" w:rsidRDefault="004F5E71" w:rsidP="004F5E71">
            <w:pPr>
              <w:jc w:val="both"/>
              <w:rPr>
                <w:rFonts w:ascii="Arial" w:hAnsi="Arial" w:cs="Arial"/>
                <w:color w:val="000000"/>
                <w:shd w:val="clear" w:color="auto" w:fill="FFFFFF"/>
              </w:rPr>
            </w:pPr>
            <w:r>
              <w:rPr>
                <w:rFonts w:ascii="Arial" w:hAnsi="Arial" w:cs="Arial"/>
                <w:color w:val="000000"/>
                <w:shd w:val="clear" w:color="auto" w:fill="FFFFFF"/>
              </w:rPr>
              <w:t>Half termly assessments of objectives taught will be updated on Insight for foundation subjects. Steps that children are working at will be recorded at the end of each term. Teachers will record children’s performance against the age related objectives for the curriculum and decide whether children are working towards, at or above age related expectations. Assessments are used to inform planning and close gaps, in order to accelerate progress. Subject leaders will analyse termly data and address areas for curriculum development.</w:t>
            </w:r>
          </w:p>
          <w:p w14:paraId="7B8BF7AD" w14:textId="77777777" w:rsidR="004F5E71" w:rsidRDefault="004F5E71" w:rsidP="004F5E71">
            <w:pPr>
              <w:pStyle w:val="Default"/>
            </w:pPr>
          </w:p>
          <w:p w14:paraId="3C1BEA91" w14:textId="06C481E7" w:rsidR="004F5E71" w:rsidRPr="00D90DD6" w:rsidRDefault="004F5E71" w:rsidP="00D90DD6">
            <w:pPr>
              <w:pStyle w:val="Default"/>
            </w:pPr>
            <w:r w:rsidRPr="00F94129">
              <w:t xml:space="preserve">Pupils’ work is recorded on Seesaw where pupils are able to self and peer assess. </w:t>
            </w:r>
          </w:p>
          <w:p w14:paraId="6E5AD95B" w14:textId="01B9486B" w:rsidR="004F5E71" w:rsidRDefault="004F5E71" w:rsidP="00084B38">
            <w:pPr>
              <w:rPr>
                <w:rFonts w:ascii="Arial" w:hAnsi="Arial" w:cs="Arial"/>
              </w:rPr>
            </w:pPr>
          </w:p>
        </w:tc>
      </w:tr>
      <w:tr w:rsidR="0071630C" w14:paraId="2F5251F5" w14:textId="77777777" w:rsidTr="00D726C1">
        <w:tc>
          <w:tcPr>
            <w:tcW w:w="10456" w:type="dxa"/>
            <w:shd w:val="clear" w:color="auto" w:fill="990033"/>
          </w:tcPr>
          <w:p w14:paraId="06EF8F1F" w14:textId="2189E61C" w:rsidR="0071630C" w:rsidRPr="00FF5394" w:rsidRDefault="0071630C" w:rsidP="00084B38">
            <w:pPr>
              <w:jc w:val="center"/>
              <w:rPr>
                <w:rFonts w:ascii="Arial" w:hAnsi="Arial" w:cs="Arial"/>
                <w:b/>
                <w:bCs/>
              </w:rPr>
            </w:pPr>
            <w:r>
              <w:rPr>
                <w:rFonts w:ascii="Arial" w:hAnsi="Arial" w:cs="Arial"/>
                <w:b/>
                <w:bCs/>
              </w:rPr>
              <w:t>Monitoring and Evaluation</w:t>
            </w:r>
          </w:p>
        </w:tc>
      </w:tr>
      <w:tr w:rsidR="0071630C" w14:paraId="3333E232" w14:textId="77777777" w:rsidTr="00D726C1">
        <w:tc>
          <w:tcPr>
            <w:tcW w:w="10456" w:type="dxa"/>
          </w:tcPr>
          <w:p w14:paraId="37897D00" w14:textId="77777777" w:rsidR="004E2531" w:rsidRDefault="004E2531" w:rsidP="00514E22">
            <w:pPr>
              <w:rPr>
                <w:rFonts w:ascii="Arial" w:hAnsi="Arial" w:cs="Arial"/>
                <w:color w:val="000000"/>
                <w:shd w:val="clear" w:color="auto" w:fill="FFFFFF"/>
              </w:rPr>
            </w:pPr>
          </w:p>
          <w:p w14:paraId="308D410B" w14:textId="77777777" w:rsidR="004E2531" w:rsidRDefault="004E2531" w:rsidP="004E2531">
            <w:pPr>
              <w:jc w:val="both"/>
              <w:rPr>
                <w:rFonts w:ascii="Arial" w:hAnsi="Arial" w:cs="Arial"/>
              </w:rPr>
            </w:pPr>
            <w:r>
              <w:rPr>
                <w:rFonts w:ascii="Arial" w:hAnsi="Arial" w:cs="Arial"/>
              </w:rPr>
              <w:t>Subject leads play an active role in the school self-evaluation cycle and throughout the year they will participate in:</w:t>
            </w:r>
          </w:p>
          <w:p w14:paraId="360506E2" w14:textId="77777777" w:rsidR="004E2531" w:rsidRDefault="004E2531" w:rsidP="004E2531">
            <w:pPr>
              <w:pStyle w:val="ListParagraph"/>
              <w:numPr>
                <w:ilvl w:val="0"/>
                <w:numId w:val="35"/>
              </w:numPr>
              <w:jc w:val="both"/>
              <w:rPr>
                <w:rFonts w:ascii="Arial" w:hAnsi="Arial" w:cs="Arial"/>
              </w:rPr>
            </w:pPr>
            <w:r>
              <w:rPr>
                <w:rFonts w:ascii="Arial" w:hAnsi="Arial" w:cs="Arial"/>
              </w:rPr>
              <w:t>Ensure there is clear progression throughout the school</w:t>
            </w:r>
          </w:p>
          <w:p w14:paraId="79E5D54E" w14:textId="77777777" w:rsidR="004E2531" w:rsidRDefault="004E2531" w:rsidP="004E2531">
            <w:pPr>
              <w:pStyle w:val="ListParagraph"/>
              <w:numPr>
                <w:ilvl w:val="0"/>
                <w:numId w:val="35"/>
              </w:numPr>
              <w:jc w:val="both"/>
              <w:rPr>
                <w:rFonts w:ascii="Arial" w:hAnsi="Arial" w:cs="Arial"/>
              </w:rPr>
            </w:pPr>
            <w:r>
              <w:rPr>
                <w:rFonts w:ascii="Arial" w:hAnsi="Arial" w:cs="Arial"/>
              </w:rPr>
              <w:t>Creation of termly data reports</w:t>
            </w:r>
          </w:p>
          <w:p w14:paraId="0134FCF0" w14:textId="77777777" w:rsidR="004E2531" w:rsidRDefault="004E2531" w:rsidP="004E2531">
            <w:pPr>
              <w:pStyle w:val="ListParagraph"/>
              <w:numPr>
                <w:ilvl w:val="0"/>
                <w:numId w:val="35"/>
              </w:numPr>
              <w:jc w:val="both"/>
              <w:rPr>
                <w:rFonts w:ascii="Arial" w:hAnsi="Arial" w:cs="Arial"/>
              </w:rPr>
            </w:pPr>
            <w:r>
              <w:rPr>
                <w:rFonts w:ascii="Arial" w:hAnsi="Arial" w:cs="Arial"/>
              </w:rPr>
              <w:t>Reporting to SLT &amp; Governors</w:t>
            </w:r>
          </w:p>
          <w:p w14:paraId="68D8305E" w14:textId="77777777" w:rsidR="004E2531" w:rsidRDefault="004E2531" w:rsidP="004E2531">
            <w:pPr>
              <w:pStyle w:val="ListParagraph"/>
              <w:numPr>
                <w:ilvl w:val="0"/>
                <w:numId w:val="35"/>
              </w:numPr>
              <w:jc w:val="both"/>
              <w:rPr>
                <w:rFonts w:ascii="Arial" w:hAnsi="Arial" w:cs="Arial"/>
              </w:rPr>
            </w:pPr>
            <w:r>
              <w:rPr>
                <w:rFonts w:ascii="Arial" w:hAnsi="Arial" w:cs="Arial"/>
              </w:rPr>
              <w:t>Pupil voice</w:t>
            </w:r>
          </w:p>
          <w:p w14:paraId="48C4744B" w14:textId="77777777" w:rsidR="004E2531" w:rsidRDefault="004E2531" w:rsidP="004E2531">
            <w:pPr>
              <w:pStyle w:val="ListParagraph"/>
              <w:numPr>
                <w:ilvl w:val="0"/>
                <w:numId w:val="35"/>
              </w:numPr>
              <w:jc w:val="both"/>
              <w:rPr>
                <w:rFonts w:ascii="Arial" w:hAnsi="Arial" w:cs="Arial"/>
              </w:rPr>
            </w:pPr>
            <w:r>
              <w:rPr>
                <w:rFonts w:ascii="Arial" w:hAnsi="Arial" w:cs="Arial"/>
              </w:rPr>
              <w:t>Work samples</w:t>
            </w:r>
          </w:p>
          <w:p w14:paraId="33AE4700" w14:textId="77777777" w:rsidR="004E2531" w:rsidRDefault="004E2531" w:rsidP="004E2531">
            <w:pPr>
              <w:pStyle w:val="ListParagraph"/>
              <w:numPr>
                <w:ilvl w:val="0"/>
                <w:numId w:val="35"/>
              </w:numPr>
              <w:jc w:val="both"/>
              <w:rPr>
                <w:rFonts w:ascii="Arial" w:hAnsi="Arial" w:cs="Arial"/>
              </w:rPr>
            </w:pPr>
            <w:r>
              <w:rPr>
                <w:rFonts w:ascii="Arial" w:hAnsi="Arial" w:cs="Arial"/>
              </w:rPr>
              <w:t>Learning exploration blinks</w:t>
            </w:r>
          </w:p>
          <w:p w14:paraId="3FE6981A" w14:textId="77777777" w:rsidR="004E2531" w:rsidRDefault="004E2531" w:rsidP="004E2531">
            <w:pPr>
              <w:pStyle w:val="ListParagraph"/>
              <w:numPr>
                <w:ilvl w:val="0"/>
                <w:numId w:val="35"/>
              </w:numPr>
              <w:jc w:val="both"/>
              <w:rPr>
                <w:rFonts w:ascii="Arial" w:hAnsi="Arial" w:cs="Arial"/>
              </w:rPr>
            </w:pPr>
            <w:r>
              <w:rPr>
                <w:rFonts w:ascii="Arial" w:hAnsi="Arial" w:cs="Arial"/>
              </w:rPr>
              <w:t>Developing cultural capital opportunities and events</w:t>
            </w:r>
          </w:p>
          <w:p w14:paraId="0C65F3C4" w14:textId="77777777" w:rsidR="004E2531" w:rsidRDefault="004E2531" w:rsidP="004E2531">
            <w:pPr>
              <w:pStyle w:val="ListParagraph"/>
              <w:numPr>
                <w:ilvl w:val="0"/>
                <w:numId w:val="34"/>
              </w:numPr>
              <w:jc w:val="both"/>
              <w:rPr>
                <w:rFonts w:ascii="Arial" w:hAnsi="Arial" w:cs="Arial"/>
              </w:rPr>
            </w:pPr>
            <w:r>
              <w:rPr>
                <w:rFonts w:ascii="Arial" w:hAnsi="Arial" w:cs="Arial"/>
              </w:rPr>
              <w:t xml:space="preserve">Identify any training needs and </w:t>
            </w:r>
            <w:r w:rsidRPr="00BB7F18">
              <w:rPr>
                <w:rFonts w:ascii="Arial" w:hAnsi="Arial" w:cs="Arial"/>
              </w:rPr>
              <w:t>offer extra support and guidance to staff when it is appropriate</w:t>
            </w:r>
          </w:p>
          <w:p w14:paraId="6BD3BBE4" w14:textId="77777777" w:rsidR="004E2531" w:rsidRDefault="004E2531" w:rsidP="00514E22">
            <w:pPr>
              <w:pStyle w:val="ListParagraph"/>
              <w:numPr>
                <w:ilvl w:val="0"/>
                <w:numId w:val="34"/>
              </w:numPr>
              <w:jc w:val="both"/>
              <w:rPr>
                <w:rFonts w:ascii="Arial" w:hAnsi="Arial" w:cs="Arial"/>
              </w:rPr>
            </w:pPr>
            <w:r w:rsidRPr="00BB7F18">
              <w:rPr>
                <w:rFonts w:ascii="Arial" w:hAnsi="Arial" w:cs="Arial"/>
              </w:rPr>
              <w:t>Ensure that there are suitable resources to help with</w:t>
            </w:r>
            <w:r>
              <w:rPr>
                <w:rFonts w:ascii="Arial" w:hAnsi="Arial" w:cs="Arial"/>
              </w:rPr>
              <w:t xml:space="preserve"> the teaching and learning of their subject</w:t>
            </w:r>
          </w:p>
          <w:p w14:paraId="041EF89A" w14:textId="6F53DBBD" w:rsidR="00720F79" w:rsidRPr="00275B3C" w:rsidRDefault="00720F79" w:rsidP="00720F79">
            <w:pPr>
              <w:pStyle w:val="ListParagraph"/>
              <w:jc w:val="both"/>
              <w:rPr>
                <w:rFonts w:ascii="Arial" w:hAnsi="Arial" w:cs="Arial"/>
              </w:rPr>
            </w:pPr>
          </w:p>
        </w:tc>
      </w:tr>
      <w:tr w:rsidR="0071630C" w14:paraId="134302A1" w14:textId="77777777" w:rsidTr="00D726C1">
        <w:tc>
          <w:tcPr>
            <w:tcW w:w="10456" w:type="dxa"/>
            <w:shd w:val="clear" w:color="auto" w:fill="990033"/>
          </w:tcPr>
          <w:p w14:paraId="68795F1E" w14:textId="537FBBB7" w:rsidR="0071630C" w:rsidRPr="00FF5394" w:rsidRDefault="0071630C" w:rsidP="00084B38">
            <w:pPr>
              <w:jc w:val="center"/>
              <w:rPr>
                <w:rFonts w:ascii="Arial" w:hAnsi="Arial" w:cs="Arial"/>
                <w:b/>
                <w:bCs/>
              </w:rPr>
            </w:pPr>
            <w:r>
              <w:rPr>
                <w:rFonts w:ascii="Arial" w:hAnsi="Arial" w:cs="Arial"/>
                <w:b/>
                <w:bCs/>
              </w:rPr>
              <w:t>Review Date</w:t>
            </w:r>
          </w:p>
        </w:tc>
      </w:tr>
      <w:tr w:rsidR="0071630C" w14:paraId="05514A87" w14:textId="77777777" w:rsidTr="00D726C1">
        <w:tc>
          <w:tcPr>
            <w:tcW w:w="10456" w:type="dxa"/>
          </w:tcPr>
          <w:p w14:paraId="39364AFD" w14:textId="77777777" w:rsidR="0071630C" w:rsidRDefault="0071630C" w:rsidP="00084B38">
            <w:pPr>
              <w:rPr>
                <w:rFonts w:ascii="Arial" w:hAnsi="Arial" w:cs="Arial"/>
              </w:rPr>
            </w:pPr>
          </w:p>
          <w:p w14:paraId="5076EF6D" w14:textId="77777777" w:rsidR="00A111FD" w:rsidRPr="001B085A" w:rsidRDefault="00A111FD" w:rsidP="00A111FD">
            <w:pPr>
              <w:rPr>
                <w:rFonts w:ascii="Arial" w:hAnsi="Arial" w:cs="Arial"/>
                <w:b/>
              </w:rPr>
            </w:pPr>
            <w:r w:rsidRPr="001B085A">
              <w:rPr>
                <w:rFonts w:ascii="Arial" w:hAnsi="Arial" w:cs="Arial"/>
                <w:b/>
              </w:rPr>
              <w:t xml:space="preserve">Policy Agreed: </w:t>
            </w:r>
            <w:r w:rsidRPr="00352B6F">
              <w:rPr>
                <w:rFonts w:ascii="Arial" w:hAnsi="Arial" w:cs="Arial"/>
                <w:bCs/>
              </w:rPr>
              <w:t>September 2024</w:t>
            </w:r>
          </w:p>
          <w:p w14:paraId="7DCC10AB" w14:textId="77777777" w:rsidR="00A111FD" w:rsidRPr="00352B6F" w:rsidRDefault="00A111FD" w:rsidP="00A111FD">
            <w:pPr>
              <w:rPr>
                <w:rFonts w:ascii="Arial" w:hAnsi="Arial" w:cs="Arial"/>
                <w:bCs/>
              </w:rPr>
            </w:pPr>
            <w:r w:rsidRPr="001B085A">
              <w:rPr>
                <w:rFonts w:ascii="Arial" w:hAnsi="Arial" w:cs="Arial"/>
                <w:b/>
              </w:rPr>
              <w:t xml:space="preserve">Policy Review: </w:t>
            </w:r>
            <w:r w:rsidRPr="00352B6F">
              <w:rPr>
                <w:rFonts w:ascii="Arial" w:hAnsi="Arial" w:cs="Arial"/>
                <w:bCs/>
              </w:rPr>
              <w:t>September 2026</w:t>
            </w:r>
          </w:p>
          <w:p w14:paraId="0CC89037" w14:textId="303D42BE" w:rsidR="00981806" w:rsidRDefault="00981806" w:rsidP="00084B38">
            <w:pPr>
              <w:rPr>
                <w:rFonts w:ascii="Arial" w:hAnsi="Arial" w:cs="Arial"/>
              </w:rPr>
            </w:pPr>
          </w:p>
        </w:tc>
      </w:tr>
    </w:tbl>
    <w:p w14:paraId="382D5C72" w14:textId="3F4040F4" w:rsidR="00275B3C" w:rsidRDefault="00275B3C" w:rsidP="0071630C">
      <w:pPr>
        <w:rPr>
          <w:rFonts w:ascii="Arial" w:hAnsi="Arial" w:cs="Arial"/>
        </w:rPr>
      </w:pPr>
    </w:p>
    <w:p w14:paraId="1F08ABAE" w14:textId="2AAF004A" w:rsidR="00275B3C" w:rsidRDefault="00275B3C" w:rsidP="0071630C">
      <w:pPr>
        <w:rPr>
          <w:rFonts w:ascii="Arial" w:hAnsi="Arial" w:cs="Arial"/>
        </w:rPr>
      </w:pPr>
    </w:p>
    <w:p w14:paraId="16AAD4B4" w14:textId="32AEAB3F" w:rsidR="00275B3C" w:rsidRDefault="00275B3C" w:rsidP="0071630C">
      <w:pPr>
        <w:rPr>
          <w:rFonts w:ascii="Arial" w:hAnsi="Arial" w:cs="Arial"/>
        </w:rPr>
      </w:pPr>
    </w:p>
    <w:p w14:paraId="71EC7004" w14:textId="16924B62" w:rsidR="00275B3C" w:rsidRDefault="00275B3C" w:rsidP="0071630C">
      <w:pPr>
        <w:rPr>
          <w:rFonts w:ascii="Arial" w:hAnsi="Arial" w:cs="Arial"/>
        </w:rPr>
      </w:pPr>
    </w:p>
    <w:p w14:paraId="0562A0E2" w14:textId="33C2AD02" w:rsidR="00275B3C" w:rsidRDefault="00275B3C" w:rsidP="0071630C">
      <w:pPr>
        <w:rPr>
          <w:rFonts w:ascii="Arial" w:hAnsi="Arial" w:cs="Arial"/>
        </w:rPr>
      </w:pPr>
    </w:p>
    <w:p w14:paraId="4E73F453" w14:textId="517102BF" w:rsidR="00275B3C" w:rsidRDefault="00275B3C" w:rsidP="0071630C">
      <w:pPr>
        <w:rPr>
          <w:rFonts w:ascii="Arial" w:hAnsi="Arial" w:cs="Arial"/>
        </w:rPr>
      </w:pPr>
    </w:p>
    <w:p w14:paraId="7783371E" w14:textId="7FE68303" w:rsidR="00275B3C" w:rsidRDefault="00275B3C" w:rsidP="0071630C">
      <w:pPr>
        <w:rPr>
          <w:rFonts w:ascii="Arial" w:hAnsi="Arial" w:cs="Arial"/>
        </w:rPr>
      </w:pPr>
    </w:p>
    <w:p w14:paraId="493D19E1" w14:textId="48169618" w:rsidR="00275B3C" w:rsidRDefault="00275B3C" w:rsidP="0071630C">
      <w:pPr>
        <w:rPr>
          <w:rFonts w:ascii="Arial" w:hAnsi="Arial" w:cs="Arial"/>
        </w:rPr>
      </w:pPr>
    </w:p>
    <w:p w14:paraId="39B9051B" w14:textId="4E6E8956" w:rsidR="0071630C" w:rsidRDefault="0071630C" w:rsidP="00DC4E36">
      <w:pPr>
        <w:tabs>
          <w:tab w:val="left" w:pos="2412"/>
        </w:tabs>
        <w:rPr>
          <w:rFonts w:ascii="Arial" w:hAnsi="Arial" w:cs="Arial"/>
          <w:b/>
          <w:bCs/>
        </w:rPr>
      </w:pPr>
    </w:p>
    <w:sectPr w:rsidR="0071630C" w:rsidSect="00EA717F">
      <w:headerReference w:type="default" r:id="rId8"/>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FD71D" w14:textId="77777777" w:rsidR="0036135D" w:rsidRDefault="0036135D" w:rsidP="0080530E">
      <w:r>
        <w:separator/>
      </w:r>
    </w:p>
  </w:endnote>
  <w:endnote w:type="continuationSeparator" w:id="0">
    <w:p w14:paraId="799B424B" w14:textId="77777777" w:rsidR="0036135D" w:rsidRDefault="0036135D"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6696C" w14:textId="77777777" w:rsidR="0036135D" w:rsidRDefault="0036135D" w:rsidP="0080530E">
      <w:r>
        <w:separator/>
      </w:r>
    </w:p>
  </w:footnote>
  <w:footnote w:type="continuationSeparator" w:id="0">
    <w:p w14:paraId="56740C9A" w14:textId="77777777" w:rsidR="0036135D" w:rsidRDefault="0036135D"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F92E" w14:textId="67DC7D86" w:rsidR="00CC28EB" w:rsidRDefault="009A1607" w:rsidP="00E26846">
    <w:pPr>
      <w:pStyle w:val="Header"/>
      <w:jc w:val="center"/>
      <w:rPr>
        <w:rFonts w:ascii="Arial" w:hAnsi="Arial" w:cs="Arial"/>
        <w:sz w:val="56"/>
        <w:szCs w:val="56"/>
      </w:rPr>
    </w:pPr>
    <w:r>
      <w:rPr>
        <w:noProof/>
        <w:lang w:eastAsia="en-GB"/>
      </w:rPr>
      <w:drawing>
        <wp:anchor distT="0" distB="0" distL="114300" distR="114300" simplePos="0" relativeHeight="251660288" behindDoc="0" locked="0" layoutInCell="1" allowOverlap="1" wp14:anchorId="7B16DDD8" wp14:editId="377B3450">
          <wp:simplePos x="0" y="0"/>
          <wp:positionH relativeFrom="column">
            <wp:posOffset>39370</wp:posOffset>
          </wp:positionH>
          <wp:positionV relativeFrom="paragraph">
            <wp:posOffset>347345</wp:posOffset>
          </wp:positionV>
          <wp:extent cx="679450" cy="1009650"/>
          <wp:effectExtent l="0" t="0" r="6350"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28A272B2" wp14:editId="1A4AEB18">
          <wp:simplePos x="0" y="0"/>
          <wp:positionH relativeFrom="column">
            <wp:posOffset>5944870</wp:posOffset>
          </wp:positionH>
          <wp:positionV relativeFrom="paragraph">
            <wp:posOffset>347345</wp:posOffset>
          </wp:positionV>
          <wp:extent cx="679450" cy="1009650"/>
          <wp:effectExtent l="0" t="0" r="6350" b="0"/>
          <wp:wrapNone/>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p>
  <w:p w14:paraId="3AA09381" w14:textId="229C790C" w:rsidR="009A1607" w:rsidRPr="00BA6464" w:rsidRDefault="009A1607" w:rsidP="009A1607">
    <w:pPr>
      <w:pStyle w:val="Header"/>
      <w:jc w:val="center"/>
      <w:rPr>
        <w:rFonts w:ascii="Arial" w:hAnsi="Arial" w:cs="Arial"/>
        <w:sz w:val="56"/>
        <w:szCs w:val="56"/>
      </w:rPr>
    </w:pPr>
    <w:bookmarkStart w:id="0" w:name="_Hlk18438583"/>
    <w:r>
      <w:rPr>
        <w:noProof/>
        <w:lang w:eastAsia="en-GB"/>
      </w:rPr>
      <w:drawing>
        <wp:anchor distT="0" distB="0" distL="114300" distR="114300" simplePos="0" relativeHeight="251659264" behindDoc="0" locked="0" layoutInCell="1" allowOverlap="1" wp14:anchorId="374996BD" wp14:editId="6C9B1845">
          <wp:simplePos x="0" y="0"/>
          <wp:positionH relativeFrom="column">
            <wp:posOffset>8846185</wp:posOffset>
          </wp:positionH>
          <wp:positionV relativeFrom="paragraph">
            <wp:posOffset>-234950</wp:posOffset>
          </wp:positionV>
          <wp:extent cx="652145" cy="652145"/>
          <wp:effectExtent l="0" t="0" r="0" b="0"/>
          <wp:wrapNone/>
          <wp:docPr id="4" name="Picture 4"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56"/>
        <w:szCs w:val="56"/>
      </w:rPr>
      <w:t>Roby Park</w:t>
    </w:r>
    <w:r w:rsidRPr="00E1501B">
      <w:rPr>
        <w:rFonts w:ascii="Arial" w:hAnsi="Arial" w:cs="Arial"/>
        <w:sz w:val="56"/>
        <w:szCs w:val="56"/>
      </w:rPr>
      <w:t xml:space="preserve"> Primary School</w:t>
    </w:r>
  </w:p>
  <w:bookmarkEnd w:id="0"/>
  <w:p w14:paraId="20426569" w14:textId="77777777" w:rsidR="00CC28EB" w:rsidRDefault="00CC28EB" w:rsidP="003231FC">
    <w:pPr>
      <w:pStyle w:val="Header"/>
      <w:rPr>
        <w:sz w:val="36"/>
        <w:szCs w:val="36"/>
      </w:rPr>
    </w:pPr>
  </w:p>
  <w:p w14:paraId="2E3938D3" w14:textId="75C04236" w:rsidR="00CC28EB" w:rsidRPr="00F65CDB" w:rsidRDefault="001449CE" w:rsidP="00D16587">
    <w:pPr>
      <w:pStyle w:val="Header"/>
      <w:jc w:val="center"/>
      <w:rPr>
        <w:sz w:val="36"/>
        <w:szCs w:val="36"/>
      </w:rPr>
    </w:pPr>
    <w:r>
      <w:rPr>
        <w:sz w:val="36"/>
        <w:szCs w:val="36"/>
      </w:rPr>
      <w:t>History</w:t>
    </w:r>
    <w:r w:rsidR="00A35CF3">
      <w:rPr>
        <w:sz w:val="36"/>
        <w:szCs w:val="36"/>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3F0"/>
    <w:multiLevelType w:val="hybridMultilevel"/>
    <w:tmpl w:val="B7EC8CC0"/>
    <w:lvl w:ilvl="0" w:tplc="84E0E5B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F3BBC"/>
    <w:multiLevelType w:val="hybridMultilevel"/>
    <w:tmpl w:val="1172A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A68F2"/>
    <w:multiLevelType w:val="hybridMultilevel"/>
    <w:tmpl w:val="86B40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FE1049"/>
    <w:multiLevelType w:val="hybridMultilevel"/>
    <w:tmpl w:val="E056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E23AF"/>
    <w:multiLevelType w:val="hybridMultilevel"/>
    <w:tmpl w:val="74DE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B7C39"/>
    <w:multiLevelType w:val="hybridMultilevel"/>
    <w:tmpl w:val="BDE8ECC4"/>
    <w:lvl w:ilvl="0" w:tplc="9558E52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36876"/>
    <w:multiLevelType w:val="hybridMultilevel"/>
    <w:tmpl w:val="1758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A7B12"/>
    <w:multiLevelType w:val="hybridMultilevel"/>
    <w:tmpl w:val="69A09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574AC"/>
    <w:multiLevelType w:val="hybridMultilevel"/>
    <w:tmpl w:val="597C5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A1EFC"/>
    <w:multiLevelType w:val="hybridMultilevel"/>
    <w:tmpl w:val="C792EA6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0" w15:restartNumberingAfterBreak="0">
    <w:nsid w:val="16EA4A3D"/>
    <w:multiLevelType w:val="hybridMultilevel"/>
    <w:tmpl w:val="6DF2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9004B"/>
    <w:multiLevelType w:val="hybridMultilevel"/>
    <w:tmpl w:val="E9A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F4296"/>
    <w:multiLevelType w:val="hybridMultilevel"/>
    <w:tmpl w:val="4DD2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644F4"/>
    <w:multiLevelType w:val="hybridMultilevel"/>
    <w:tmpl w:val="BB52AA32"/>
    <w:lvl w:ilvl="0" w:tplc="18AE2696">
      <w:numFmt w:val="bullet"/>
      <w:lvlText w:val=""/>
      <w:lvlJc w:val="left"/>
      <w:pPr>
        <w:ind w:left="359" w:hanging="360"/>
      </w:pPr>
      <w:rPr>
        <w:rFonts w:ascii="Symbol" w:eastAsia="Times New Roman" w:hAnsi="Symbol" w:cs="Aria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14" w15:restartNumberingAfterBreak="0">
    <w:nsid w:val="1EA84CC1"/>
    <w:multiLevelType w:val="hybridMultilevel"/>
    <w:tmpl w:val="A030D08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5" w15:restartNumberingAfterBreak="0">
    <w:nsid w:val="205178BD"/>
    <w:multiLevelType w:val="hybridMultilevel"/>
    <w:tmpl w:val="9A96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521A7"/>
    <w:multiLevelType w:val="hybridMultilevel"/>
    <w:tmpl w:val="7D54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600228"/>
    <w:multiLevelType w:val="hybridMultilevel"/>
    <w:tmpl w:val="CFE0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23132B"/>
    <w:multiLevelType w:val="hybridMultilevel"/>
    <w:tmpl w:val="0E42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825B1C"/>
    <w:multiLevelType w:val="hybridMultilevel"/>
    <w:tmpl w:val="B97C4438"/>
    <w:lvl w:ilvl="0" w:tplc="CC44C40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AB5728"/>
    <w:multiLevelType w:val="hybridMultilevel"/>
    <w:tmpl w:val="BADE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B63332"/>
    <w:multiLevelType w:val="hybridMultilevel"/>
    <w:tmpl w:val="76AAEF66"/>
    <w:lvl w:ilvl="0" w:tplc="18AE2696">
      <w:numFmt w:val="bullet"/>
      <w:lvlText w:val=""/>
      <w:lvlJc w:val="left"/>
      <w:pPr>
        <w:ind w:left="359"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D411BB"/>
    <w:multiLevelType w:val="hybridMultilevel"/>
    <w:tmpl w:val="DE50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505351"/>
    <w:multiLevelType w:val="hybridMultilevel"/>
    <w:tmpl w:val="1D8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1B3B18"/>
    <w:multiLevelType w:val="hybridMultilevel"/>
    <w:tmpl w:val="7212C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A5E43"/>
    <w:multiLevelType w:val="hybridMultilevel"/>
    <w:tmpl w:val="06E01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1E20F1"/>
    <w:multiLevelType w:val="hybridMultilevel"/>
    <w:tmpl w:val="9B8A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0B0964"/>
    <w:multiLevelType w:val="hybridMultilevel"/>
    <w:tmpl w:val="E384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41190B"/>
    <w:multiLevelType w:val="hybridMultilevel"/>
    <w:tmpl w:val="BB9C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8B4ED2"/>
    <w:multiLevelType w:val="hybridMultilevel"/>
    <w:tmpl w:val="26DE57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9F4276"/>
    <w:multiLevelType w:val="hybridMultilevel"/>
    <w:tmpl w:val="F18E7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7A14CA"/>
    <w:multiLevelType w:val="hybridMultilevel"/>
    <w:tmpl w:val="6B90CC76"/>
    <w:lvl w:ilvl="0" w:tplc="6DA4B07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F2235D"/>
    <w:multiLevelType w:val="hybridMultilevel"/>
    <w:tmpl w:val="BDB6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155A16"/>
    <w:multiLevelType w:val="hybridMultilevel"/>
    <w:tmpl w:val="54FA8B2E"/>
    <w:lvl w:ilvl="0" w:tplc="A61E6306">
      <w:numFmt w:val="bullet"/>
      <w:lvlText w:val="-"/>
      <w:lvlJc w:val="left"/>
      <w:pPr>
        <w:ind w:left="408" w:hanging="360"/>
      </w:pPr>
      <w:rPr>
        <w:rFonts w:ascii="Arial" w:eastAsia="Times New Roman" w:hAnsi="Arial"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4" w15:restartNumberingAfterBreak="0">
    <w:nsid w:val="65536E9B"/>
    <w:multiLevelType w:val="hybridMultilevel"/>
    <w:tmpl w:val="09C05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4604D9"/>
    <w:multiLevelType w:val="hybridMultilevel"/>
    <w:tmpl w:val="5618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160F2F"/>
    <w:multiLevelType w:val="hybridMultilevel"/>
    <w:tmpl w:val="4F30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0957AF"/>
    <w:multiLevelType w:val="hybridMultilevel"/>
    <w:tmpl w:val="1D90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A643D8"/>
    <w:multiLevelType w:val="hybridMultilevel"/>
    <w:tmpl w:val="E1FA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444D61"/>
    <w:multiLevelType w:val="hybridMultilevel"/>
    <w:tmpl w:val="B302D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242886"/>
    <w:multiLevelType w:val="hybridMultilevel"/>
    <w:tmpl w:val="C310F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5A4ACD"/>
    <w:multiLevelType w:val="hybridMultilevel"/>
    <w:tmpl w:val="AF6EB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B6672E"/>
    <w:multiLevelType w:val="hybridMultilevel"/>
    <w:tmpl w:val="236C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3765723">
    <w:abstractNumId w:val="0"/>
  </w:num>
  <w:num w:numId="2" w16cid:durableId="1748842387">
    <w:abstractNumId w:val="33"/>
  </w:num>
  <w:num w:numId="3" w16cid:durableId="825709551">
    <w:abstractNumId w:val="31"/>
  </w:num>
  <w:num w:numId="4" w16cid:durableId="803159485">
    <w:abstractNumId w:val="5"/>
  </w:num>
  <w:num w:numId="5" w16cid:durableId="1223324552">
    <w:abstractNumId w:val="12"/>
  </w:num>
  <w:num w:numId="6" w16cid:durableId="1435518309">
    <w:abstractNumId w:val="2"/>
  </w:num>
  <w:num w:numId="7" w16cid:durableId="1899322672">
    <w:abstractNumId w:val="36"/>
  </w:num>
  <w:num w:numId="8" w16cid:durableId="435834003">
    <w:abstractNumId w:val="16"/>
  </w:num>
  <w:num w:numId="9" w16cid:durableId="1882858140">
    <w:abstractNumId w:val="25"/>
  </w:num>
  <w:num w:numId="10" w16cid:durableId="2122528158">
    <w:abstractNumId w:val="37"/>
  </w:num>
  <w:num w:numId="11" w16cid:durableId="1118254240">
    <w:abstractNumId w:val="29"/>
  </w:num>
  <w:num w:numId="12" w16cid:durableId="1490511979">
    <w:abstractNumId w:val="18"/>
  </w:num>
  <w:num w:numId="13" w16cid:durableId="1935363247">
    <w:abstractNumId w:val="20"/>
  </w:num>
  <w:num w:numId="14" w16cid:durableId="692073673">
    <w:abstractNumId w:val="3"/>
  </w:num>
  <w:num w:numId="15" w16cid:durableId="1535848119">
    <w:abstractNumId w:val="4"/>
  </w:num>
  <w:num w:numId="16" w16cid:durableId="1997341105">
    <w:abstractNumId w:val="40"/>
  </w:num>
  <w:num w:numId="17" w16cid:durableId="1901790137">
    <w:abstractNumId w:val="23"/>
  </w:num>
  <w:num w:numId="18" w16cid:durableId="1594238643">
    <w:abstractNumId w:val="34"/>
  </w:num>
  <w:num w:numId="19" w16cid:durableId="2055034984">
    <w:abstractNumId w:val="32"/>
  </w:num>
  <w:num w:numId="20" w16cid:durableId="553154861">
    <w:abstractNumId w:val="8"/>
  </w:num>
  <w:num w:numId="21" w16cid:durableId="1649018881">
    <w:abstractNumId w:val="7"/>
  </w:num>
  <w:num w:numId="22" w16cid:durableId="1224834464">
    <w:abstractNumId w:val="24"/>
  </w:num>
  <w:num w:numId="23" w16cid:durableId="1448616914">
    <w:abstractNumId w:val="39"/>
  </w:num>
  <w:num w:numId="24" w16cid:durableId="133988335">
    <w:abstractNumId w:val="27"/>
  </w:num>
  <w:num w:numId="25" w16cid:durableId="1578324208">
    <w:abstractNumId w:val="1"/>
  </w:num>
  <w:num w:numId="26" w16cid:durableId="874464849">
    <w:abstractNumId w:val="41"/>
  </w:num>
  <w:num w:numId="27" w16cid:durableId="1492403951">
    <w:abstractNumId w:val="6"/>
  </w:num>
  <w:num w:numId="28" w16cid:durableId="1287660787">
    <w:abstractNumId w:val="42"/>
  </w:num>
  <w:num w:numId="29" w16cid:durableId="1162501956">
    <w:abstractNumId w:val="30"/>
  </w:num>
  <w:num w:numId="30" w16cid:durableId="284777824">
    <w:abstractNumId w:val="26"/>
  </w:num>
  <w:num w:numId="31" w16cid:durableId="920143619">
    <w:abstractNumId w:val="10"/>
  </w:num>
  <w:num w:numId="32" w16cid:durableId="1150097274">
    <w:abstractNumId w:val="14"/>
  </w:num>
  <w:num w:numId="33" w16cid:durableId="221259977">
    <w:abstractNumId w:val="28"/>
  </w:num>
  <w:num w:numId="34" w16cid:durableId="10879175">
    <w:abstractNumId w:val="38"/>
  </w:num>
  <w:num w:numId="35" w16cid:durableId="117727802">
    <w:abstractNumId w:val="11"/>
  </w:num>
  <w:num w:numId="36" w16cid:durableId="890922306">
    <w:abstractNumId w:val="17"/>
  </w:num>
  <w:num w:numId="37" w16cid:durableId="585264241">
    <w:abstractNumId w:val="9"/>
  </w:num>
  <w:num w:numId="38" w16cid:durableId="231820301">
    <w:abstractNumId w:val="13"/>
  </w:num>
  <w:num w:numId="39" w16cid:durableId="2118401295">
    <w:abstractNumId w:val="21"/>
  </w:num>
  <w:num w:numId="40" w16cid:durableId="1513032469">
    <w:abstractNumId w:val="19"/>
  </w:num>
  <w:num w:numId="41" w16cid:durableId="1354189830">
    <w:abstractNumId w:val="35"/>
  </w:num>
  <w:num w:numId="42" w16cid:durableId="1624116758">
    <w:abstractNumId w:val="22"/>
  </w:num>
  <w:num w:numId="43" w16cid:durableId="2938028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02498"/>
    <w:rsid w:val="0001459F"/>
    <w:rsid w:val="0001495B"/>
    <w:rsid w:val="0004708E"/>
    <w:rsid w:val="00047318"/>
    <w:rsid w:val="00056FE1"/>
    <w:rsid w:val="00057DB0"/>
    <w:rsid w:val="00060C8F"/>
    <w:rsid w:val="00064DAE"/>
    <w:rsid w:val="00067751"/>
    <w:rsid w:val="00085745"/>
    <w:rsid w:val="000955C2"/>
    <w:rsid w:val="00096905"/>
    <w:rsid w:val="000A3849"/>
    <w:rsid w:val="000B52B0"/>
    <w:rsid w:val="000B7BB9"/>
    <w:rsid w:val="000C09FC"/>
    <w:rsid w:val="000C5F7A"/>
    <w:rsid w:val="000E4556"/>
    <w:rsid w:val="000F7D46"/>
    <w:rsid w:val="00101BEC"/>
    <w:rsid w:val="00106F82"/>
    <w:rsid w:val="00113335"/>
    <w:rsid w:val="00115319"/>
    <w:rsid w:val="001163D0"/>
    <w:rsid w:val="001168A4"/>
    <w:rsid w:val="00121AC3"/>
    <w:rsid w:val="00121FC2"/>
    <w:rsid w:val="001302FD"/>
    <w:rsid w:val="0013291C"/>
    <w:rsid w:val="001449CE"/>
    <w:rsid w:val="001575FD"/>
    <w:rsid w:val="001944B0"/>
    <w:rsid w:val="00196297"/>
    <w:rsid w:val="001A28CB"/>
    <w:rsid w:val="001A3FCD"/>
    <w:rsid w:val="001A7853"/>
    <w:rsid w:val="001B152F"/>
    <w:rsid w:val="001B21F7"/>
    <w:rsid w:val="001B5970"/>
    <w:rsid w:val="001C3D47"/>
    <w:rsid w:val="001E62A1"/>
    <w:rsid w:val="001E7233"/>
    <w:rsid w:val="0020001F"/>
    <w:rsid w:val="00211A56"/>
    <w:rsid w:val="00215666"/>
    <w:rsid w:val="002203C9"/>
    <w:rsid w:val="002232F4"/>
    <w:rsid w:val="00225B65"/>
    <w:rsid w:val="00226802"/>
    <w:rsid w:val="00226AD8"/>
    <w:rsid w:val="00235504"/>
    <w:rsid w:val="0027117F"/>
    <w:rsid w:val="002720B5"/>
    <w:rsid w:val="00275B3C"/>
    <w:rsid w:val="00283CB1"/>
    <w:rsid w:val="002905D3"/>
    <w:rsid w:val="002908E7"/>
    <w:rsid w:val="00293E52"/>
    <w:rsid w:val="002A0829"/>
    <w:rsid w:val="002A5BEF"/>
    <w:rsid w:val="002A6E31"/>
    <w:rsid w:val="002B2BDD"/>
    <w:rsid w:val="002B5712"/>
    <w:rsid w:val="002C1590"/>
    <w:rsid w:val="002C5CB2"/>
    <w:rsid w:val="002D7E4A"/>
    <w:rsid w:val="002E211D"/>
    <w:rsid w:val="002F12CB"/>
    <w:rsid w:val="003038C1"/>
    <w:rsid w:val="00304BC0"/>
    <w:rsid w:val="00315C6E"/>
    <w:rsid w:val="003231FC"/>
    <w:rsid w:val="00327C17"/>
    <w:rsid w:val="0034091C"/>
    <w:rsid w:val="00353016"/>
    <w:rsid w:val="0036135D"/>
    <w:rsid w:val="00361659"/>
    <w:rsid w:val="00363D45"/>
    <w:rsid w:val="00364921"/>
    <w:rsid w:val="00365E24"/>
    <w:rsid w:val="00366853"/>
    <w:rsid w:val="00371BD1"/>
    <w:rsid w:val="00377BD8"/>
    <w:rsid w:val="003906BF"/>
    <w:rsid w:val="00392745"/>
    <w:rsid w:val="00393723"/>
    <w:rsid w:val="003949A4"/>
    <w:rsid w:val="003A418B"/>
    <w:rsid w:val="003C1FB8"/>
    <w:rsid w:val="003C4C88"/>
    <w:rsid w:val="003D3541"/>
    <w:rsid w:val="003E3AD5"/>
    <w:rsid w:val="003F13EE"/>
    <w:rsid w:val="0040744F"/>
    <w:rsid w:val="00415416"/>
    <w:rsid w:val="00417073"/>
    <w:rsid w:val="0043303B"/>
    <w:rsid w:val="0044208D"/>
    <w:rsid w:val="0044548F"/>
    <w:rsid w:val="00453BF8"/>
    <w:rsid w:val="00456706"/>
    <w:rsid w:val="00461289"/>
    <w:rsid w:val="00462D64"/>
    <w:rsid w:val="0046766B"/>
    <w:rsid w:val="00475581"/>
    <w:rsid w:val="00475666"/>
    <w:rsid w:val="00476449"/>
    <w:rsid w:val="00477717"/>
    <w:rsid w:val="0048271B"/>
    <w:rsid w:val="004836BC"/>
    <w:rsid w:val="00483F91"/>
    <w:rsid w:val="00487D2F"/>
    <w:rsid w:val="00496218"/>
    <w:rsid w:val="004A12AC"/>
    <w:rsid w:val="004A2627"/>
    <w:rsid w:val="004A44E4"/>
    <w:rsid w:val="004C3A0D"/>
    <w:rsid w:val="004C68AB"/>
    <w:rsid w:val="004E02A5"/>
    <w:rsid w:val="004E0578"/>
    <w:rsid w:val="004E2531"/>
    <w:rsid w:val="004E2E7E"/>
    <w:rsid w:val="004F0B20"/>
    <w:rsid w:val="004F19E2"/>
    <w:rsid w:val="004F4155"/>
    <w:rsid w:val="004F5E71"/>
    <w:rsid w:val="00501EBF"/>
    <w:rsid w:val="005049B2"/>
    <w:rsid w:val="00514E22"/>
    <w:rsid w:val="005175DA"/>
    <w:rsid w:val="0052240B"/>
    <w:rsid w:val="00524CAD"/>
    <w:rsid w:val="00535D8D"/>
    <w:rsid w:val="00543719"/>
    <w:rsid w:val="0055452F"/>
    <w:rsid w:val="005661BD"/>
    <w:rsid w:val="00572BC4"/>
    <w:rsid w:val="00572CEA"/>
    <w:rsid w:val="00577DAE"/>
    <w:rsid w:val="0058292F"/>
    <w:rsid w:val="00593530"/>
    <w:rsid w:val="00593713"/>
    <w:rsid w:val="00596B2A"/>
    <w:rsid w:val="00596E90"/>
    <w:rsid w:val="005A1FBF"/>
    <w:rsid w:val="005A5BF5"/>
    <w:rsid w:val="005A6F10"/>
    <w:rsid w:val="005B1ABA"/>
    <w:rsid w:val="005F68AA"/>
    <w:rsid w:val="006150A0"/>
    <w:rsid w:val="0061675F"/>
    <w:rsid w:val="006234B3"/>
    <w:rsid w:val="00633453"/>
    <w:rsid w:val="0063475C"/>
    <w:rsid w:val="00634FAA"/>
    <w:rsid w:val="00637CF4"/>
    <w:rsid w:val="006471B1"/>
    <w:rsid w:val="00652076"/>
    <w:rsid w:val="00654049"/>
    <w:rsid w:val="006577AD"/>
    <w:rsid w:val="006623EE"/>
    <w:rsid w:val="00674445"/>
    <w:rsid w:val="00680903"/>
    <w:rsid w:val="0068124B"/>
    <w:rsid w:val="00681717"/>
    <w:rsid w:val="0068476D"/>
    <w:rsid w:val="00686491"/>
    <w:rsid w:val="00697F4D"/>
    <w:rsid w:val="006B6F71"/>
    <w:rsid w:val="006C650C"/>
    <w:rsid w:val="006D2529"/>
    <w:rsid w:val="006D3468"/>
    <w:rsid w:val="006D7BF3"/>
    <w:rsid w:val="006D7EF1"/>
    <w:rsid w:val="006E55A7"/>
    <w:rsid w:val="006F020A"/>
    <w:rsid w:val="006F7962"/>
    <w:rsid w:val="006F7FBB"/>
    <w:rsid w:val="00701D28"/>
    <w:rsid w:val="0070255C"/>
    <w:rsid w:val="0071160F"/>
    <w:rsid w:val="0071630C"/>
    <w:rsid w:val="00720F79"/>
    <w:rsid w:val="00722E55"/>
    <w:rsid w:val="00732D18"/>
    <w:rsid w:val="00732DF8"/>
    <w:rsid w:val="007345AE"/>
    <w:rsid w:val="00740FD3"/>
    <w:rsid w:val="007430E3"/>
    <w:rsid w:val="00745443"/>
    <w:rsid w:val="00751218"/>
    <w:rsid w:val="0075330A"/>
    <w:rsid w:val="007556DD"/>
    <w:rsid w:val="007579E5"/>
    <w:rsid w:val="0076088A"/>
    <w:rsid w:val="0076683A"/>
    <w:rsid w:val="00780740"/>
    <w:rsid w:val="00783981"/>
    <w:rsid w:val="00786B81"/>
    <w:rsid w:val="00794A26"/>
    <w:rsid w:val="007A36AF"/>
    <w:rsid w:val="007B04B6"/>
    <w:rsid w:val="007B4662"/>
    <w:rsid w:val="007B570A"/>
    <w:rsid w:val="007C097B"/>
    <w:rsid w:val="007C79AB"/>
    <w:rsid w:val="007D6FC6"/>
    <w:rsid w:val="007E4588"/>
    <w:rsid w:val="00804504"/>
    <w:rsid w:val="0080530E"/>
    <w:rsid w:val="00806FDE"/>
    <w:rsid w:val="00816A44"/>
    <w:rsid w:val="00820F03"/>
    <w:rsid w:val="00821136"/>
    <w:rsid w:val="0082406D"/>
    <w:rsid w:val="00834D47"/>
    <w:rsid w:val="00835C53"/>
    <w:rsid w:val="00853FBF"/>
    <w:rsid w:val="00871FBD"/>
    <w:rsid w:val="00874449"/>
    <w:rsid w:val="00880556"/>
    <w:rsid w:val="0088287D"/>
    <w:rsid w:val="00886A98"/>
    <w:rsid w:val="00887F83"/>
    <w:rsid w:val="008906B3"/>
    <w:rsid w:val="0089482F"/>
    <w:rsid w:val="008B17C2"/>
    <w:rsid w:val="008B2753"/>
    <w:rsid w:val="008D2896"/>
    <w:rsid w:val="008D7213"/>
    <w:rsid w:val="00900E68"/>
    <w:rsid w:val="00903C6D"/>
    <w:rsid w:val="00904782"/>
    <w:rsid w:val="00904C2B"/>
    <w:rsid w:val="00912711"/>
    <w:rsid w:val="00913656"/>
    <w:rsid w:val="00926291"/>
    <w:rsid w:val="009447C1"/>
    <w:rsid w:val="00951548"/>
    <w:rsid w:val="0095643E"/>
    <w:rsid w:val="00966115"/>
    <w:rsid w:val="00971F86"/>
    <w:rsid w:val="00974F39"/>
    <w:rsid w:val="0097510A"/>
    <w:rsid w:val="00976B0F"/>
    <w:rsid w:val="00981806"/>
    <w:rsid w:val="00986DDA"/>
    <w:rsid w:val="009904E3"/>
    <w:rsid w:val="00991102"/>
    <w:rsid w:val="009A1607"/>
    <w:rsid w:val="009B01CA"/>
    <w:rsid w:val="009B5C99"/>
    <w:rsid w:val="009C4541"/>
    <w:rsid w:val="009C63E0"/>
    <w:rsid w:val="009E16F7"/>
    <w:rsid w:val="009E605F"/>
    <w:rsid w:val="009F0397"/>
    <w:rsid w:val="00A10C04"/>
    <w:rsid w:val="00A111FD"/>
    <w:rsid w:val="00A12D64"/>
    <w:rsid w:val="00A20E7B"/>
    <w:rsid w:val="00A35CF3"/>
    <w:rsid w:val="00A3709D"/>
    <w:rsid w:val="00A370BA"/>
    <w:rsid w:val="00A52924"/>
    <w:rsid w:val="00A52C52"/>
    <w:rsid w:val="00A53DA3"/>
    <w:rsid w:val="00A67A2F"/>
    <w:rsid w:val="00A67AAC"/>
    <w:rsid w:val="00A72CE7"/>
    <w:rsid w:val="00A8711E"/>
    <w:rsid w:val="00A93890"/>
    <w:rsid w:val="00A94A9A"/>
    <w:rsid w:val="00AA28A7"/>
    <w:rsid w:val="00AD54C0"/>
    <w:rsid w:val="00AE2498"/>
    <w:rsid w:val="00AF3D36"/>
    <w:rsid w:val="00AF4A3C"/>
    <w:rsid w:val="00B11E8B"/>
    <w:rsid w:val="00B21C04"/>
    <w:rsid w:val="00B3222C"/>
    <w:rsid w:val="00B510CF"/>
    <w:rsid w:val="00B51C1D"/>
    <w:rsid w:val="00B52CAA"/>
    <w:rsid w:val="00B6685B"/>
    <w:rsid w:val="00B67531"/>
    <w:rsid w:val="00B76EAB"/>
    <w:rsid w:val="00BA3AA0"/>
    <w:rsid w:val="00BA49F5"/>
    <w:rsid w:val="00BA6464"/>
    <w:rsid w:val="00BA6A93"/>
    <w:rsid w:val="00BB0577"/>
    <w:rsid w:val="00BB3287"/>
    <w:rsid w:val="00BC01F5"/>
    <w:rsid w:val="00BE1BE2"/>
    <w:rsid w:val="00BE5510"/>
    <w:rsid w:val="00BF17F2"/>
    <w:rsid w:val="00C00C2F"/>
    <w:rsid w:val="00C01D07"/>
    <w:rsid w:val="00C27E4C"/>
    <w:rsid w:val="00C31AAE"/>
    <w:rsid w:val="00C37BEA"/>
    <w:rsid w:val="00C409CD"/>
    <w:rsid w:val="00C50833"/>
    <w:rsid w:val="00C52460"/>
    <w:rsid w:val="00CB5751"/>
    <w:rsid w:val="00CC04C4"/>
    <w:rsid w:val="00CC28EB"/>
    <w:rsid w:val="00CD2B5A"/>
    <w:rsid w:val="00CD733F"/>
    <w:rsid w:val="00CE2F81"/>
    <w:rsid w:val="00CF0D9C"/>
    <w:rsid w:val="00D01D36"/>
    <w:rsid w:val="00D02847"/>
    <w:rsid w:val="00D03273"/>
    <w:rsid w:val="00D13263"/>
    <w:rsid w:val="00D16587"/>
    <w:rsid w:val="00D44436"/>
    <w:rsid w:val="00D458F4"/>
    <w:rsid w:val="00D47482"/>
    <w:rsid w:val="00D47848"/>
    <w:rsid w:val="00D52FE0"/>
    <w:rsid w:val="00D53295"/>
    <w:rsid w:val="00D54DEB"/>
    <w:rsid w:val="00D726C1"/>
    <w:rsid w:val="00D815B1"/>
    <w:rsid w:val="00D8166A"/>
    <w:rsid w:val="00D821DD"/>
    <w:rsid w:val="00D83F47"/>
    <w:rsid w:val="00D90DD6"/>
    <w:rsid w:val="00D93CB8"/>
    <w:rsid w:val="00DA1564"/>
    <w:rsid w:val="00DA460B"/>
    <w:rsid w:val="00DA72F5"/>
    <w:rsid w:val="00DB508F"/>
    <w:rsid w:val="00DB6A62"/>
    <w:rsid w:val="00DC4E36"/>
    <w:rsid w:val="00DC6B70"/>
    <w:rsid w:val="00DC73FE"/>
    <w:rsid w:val="00DD08C5"/>
    <w:rsid w:val="00DD08D1"/>
    <w:rsid w:val="00DD6A7E"/>
    <w:rsid w:val="00DD7D0A"/>
    <w:rsid w:val="00DE2FC4"/>
    <w:rsid w:val="00DF2825"/>
    <w:rsid w:val="00DF4336"/>
    <w:rsid w:val="00E06547"/>
    <w:rsid w:val="00E112C3"/>
    <w:rsid w:val="00E1501B"/>
    <w:rsid w:val="00E26846"/>
    <w:rsid w:val="00E5034C"/>
    <w:rsid w:val="00E51115"/>
    <w:rsid w:val="00E514B0"/>
    <w:rsid w:val="00E55E5F"/>
    <w:rsid w:val="00E56881"/>
    <w:rsid w:val="00E60458"/>
    <w:rsid w:val="00E73E35"/>
    <w:rsid w:val="00EA717F"/>
    <w:rsid w:val="00EC2B63"/>
    <w:rsid w:val="00ED229B"/>
    <w:rsid w:val="00ED49F3"/>
    <w:rsid w:val="00EE6D78"/>
    <w:rsid w:val="00EF1964"/>
    <w:rsid w:val="00EF31AB"/>
    <w:rsid w:val="00F004AF"/>
    <w:rsid w:val="00F07A34"/>
    <w:rsid w:val="00F12C20"/>
    <w:rsid w:val="00F13B95"/>
    <w:rsid w:val="00F164C0"/>
    <w:rsid w:val="00F32A6F"/>
    <w:rsid w:val="00F41121"/>
    <w:rsid w:val="00F42E8B"/>
    <w:rsid w:val="00F43CCB"/>
    <w:rsid w:val="00F445DE"/>
    <w:rsid w:val="00F46D74"/>
    <w:rsid w:val="00F63021"/>
    <w:rsid w:val="00F65CDB"/>
    <w:rsid w:val="00F66599"/>
    <w:rsid w:val="00F72EC1"/>
    <w:rsid w:val="00F77A80"/>
    <w:rsid w:val="00F83EA9"/>
    <w:rsid w:val="00F8498F"/>
    <w:rsid w:val="00F922F4"/>
    <w:rsid w:val="00F94063"/>
    <w:rsid w:val="00F942F6"/>
    <w:rsid w:val="00FA29C8"/>
    <w:rsid w:val="00FB73A4"/>
    <w:rsid w:val="00FC2630"/>
    <w:rsid w:val="00FC2F5C"/>
    <w:rsid w:val="00FC429C"/>
    <w:rsid w:val="00FC716E"/>
    <w:rsid w:val="00FD465A"/>
    <w:rsid w:val="00FE5151"/>
    <w:rsid w:val="00FE5691"/>
    <w:rsid w:val="00FE5825"/>
    <w:rsid w:val="00FF2CD1"/>
    <w:rsid w:val="00FF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F8251C"/>
  <w15:docId w15:val="{A114F6E5-2939-4A4C-8CAB-F651DBF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9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 w:type="paragraph" w:styleId="NoSpacing">
    <w:name w:val="No Spacing"/>
    <w:uiPriority w:val="1"/>
    <w:qFormat/>
    <w:rsid w:val="00DF4336"/>
    <w:rPr>
      <w:lang w:eastAsia="en-US"/>
    </w:rPr>
  </w:style>
  <w:style w:type="paragraph" w:customStyle="1" w:styleId="Default">
    <w:name w:val="Default"/>
    <w:rsid w:val="007556D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D448-9988-4CBD-99C1-03950780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paper</Template>
  <TotalTime>10</TotalTime>
  <Pages>8</Pages>
  <Words>3392</Words>
  <Characters>19007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Knowles</dc:creator>
  <cp:keywords/>
  <dc:description/>
  <cp:lastModifiedBy>Allen, Kathryn</cp:lastModifiedBy>
  <cp:revision>7</cp:revision>
  <cp:lastPrinted>2018-03-27T13:27:00Z</cp:lastPrinted>
  <dcterms:created xsi:type="dcterms:W3CDTF">2021-08-17T19:52:00Z</dcterms:created>
  <dcterms:modified xsi:type="dcterms:W3CDTF">2024-08-24T07:41:00Z</dcterms:modified>
</cp:coreProperties>
</file>