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784AA377" w14:textId="1550699B" w:rsidR="0071630C" w:rsidRDefault="0071630C" w:rsidP="006732DC">
      <w:pPr>
        <w:jc w:val="center"/>
        <w:rPr>
          <w:rFonts w:ascii="Arial" w:hAnsi="Arial" w:cs="Arial"/>
          <w:b/>
          <w:bCs/>
        </w:rPr>
      </w:pPr>
      <w:r>
        <w:rPr>
          <w:rFonts w:ascii="Arial" w:hAnsi="Arial" w:cs="Arial"/>
          <w:b/>
          <w:bCs/>
        </w:rPr>
        <w:t>INTENT</w:t>
      </w:r>
    </w:p>
    <w:p w14:paraId="48F016AE" w14:textId="77777777" w:rsidR="006D3D2B" w:rsidRPr="006732DC" w:rsidRDefault="006D3D2B" w:rsidP="006732DC">
      <w:pPr>
        <w:jc w:val="center"/>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5434A8">
        <w:trPr>
          <w:jc w:val="center"/>
        </w:trPr>
        <w:tc>
          <w:tcPr>
            <w:tcW w:w="10456" w:type="dxa"/>
            <w:shd w:val="clear" w:color="auto" w:fill="990033"/>
          </w:tcPr>
          <w:p w14:paraId="4045F821" w14:textId="6CBC3347" w:rsidR="00FF5394" w:rsidRPr="00FF5394" w:rsidRDefault="005434A8" w:rsidP="005434A8">
            <w:pPr>
              <w:tabs>
                <w:tab w:val="left" w:pos="190"/>
                <w:tab w:val="center" w:pos="5120"/>
              </w:tabs>
              <w:rPr>
                <w:rFonts w:ascii="Arial" w:hAnsi="Arial" w:cs="Arial"/>
                <w:b/>
                <w:bCs/>
              </w:rPr>
            </w:pPr>
            <w:r>
              <w:rPr>
                <w:rFonts w:ascii="Arial" w:hAnsi="Arial" w:cs="Arial"/>
                <w:b/>
                <w:bCs/>
              </w:rPr>
              <w:tab/>
            </w:r>
            <w:r>
              <w:rPr>
                <w:rFonts w:ascii="Arial" w:hAnsi="Arial" w:cs="Arial"/>
                <w:b/>
                <w:bCs/>
              </w:rPr>
              <w:tab/>
            </w:r>
            <w:r w:rsidR="0071630C">
              <w:rPr>
                <w:rFonts w:ascii="Arial" w:hAnsi="Arial" w:cs="Arial"/>
                <w:b/>
                <w:bCs/>
              </w:rPr>
              <w:t>Purpose of Study</w:t>
            </w:r>
          </w:p>
        </w:tc>
      </w:tr>
      <w:tr w:rsidR="00FF5394" w14:paraId="2F49CE4E" w14:textId="77777777" w:rsidTr="005434A8">
        <w:trPr>
          <w:jc w:val="center"/>
        </w:trPr>
        <w:tc>
          <w:tcPr>
            <w:tcW w:w="10456" w:type="dxa"/>
          </w:tcPr>
          <w:p w14:paraId="09F94FF4" w14:textId="77777777" w:rsidR="00FF5394" w:rsidRDefault="00FF5394" w:rsidP="006D3D2B">
            <w:pPr>
              <w:jc w:val="both"/>
              <w:rPr>
                <w:rFonts w:ascii="Arial" w:hAnsi="Arial" w:cs="Arial"/>
              </w:rPr>
            </w:pPr>
          </w:p>
          <w:p w14:paraId="25865ED2" w14:textId="77777777" w:rsidR="007931AB" w:rsidRDefault="007931AB" w:rsidP="007931AB">
            <w:pPr>
              <w:jc w:val="both"/>
              <w:rPr>
                <w:rFonts w:ascii="Arial" w:hAnsi="Arial" w:cs="Arial"/>
              </w:rPr>
            </w:pPr>
            <w:r w:rsidRPr="007931AB">
              <w:rPr>
                <w:rFonts w:ascii="Arial" w:hAnsi="Arial" w:cs="Arial"/>
              </w:rPr>
              <w:t>Art, craft and design embody some of the highest forms of h</w:t>
            </w:r>
            <w:r>
              <w:rPr>
                <w:rFonts w:ascii="Arial" w:hAnsi="Arial" w:cs="Arial"/>
              </w:rPr>
              <w:t xml:space="preserve">uman creativity. A high-quality </w:t>
            </w:r>
            <w:r w:rsidRPr="007931AB">
              <w:rPr>
                <w:rFonts w:ascii="Arial" w:hAnsi="Arial" w:cs="Arial"/>
              </w:rPr>
              <w:t>art and design education should engage, inspire and challenge pupils, equipping them w</w:t>
            </w:r>
            <w:r>
              <w:rPr>
                <w:rFonts w:ascii="Arial" w:hAnsi="Arial" w:cs="Arial"/>
              </w:rPr>
              <w:t xml:space="preserve">ith </w:t>
            </w:r>
            <w:r w:rsidRPr="007931AB">
              <w:rPr>
                <w:rFonts w:ascii="Arial" w:hAnsi="Arial" w:cs="Arial"/>
              </w:rPr>
              <w:t>the knowledge and skills to experiment, invent and create th</w:t>
            </w:r>
            <w:r>
              <w:rPr>
                <w:rFonts w:ascii="Arial" w:hAnsi="Arial" w:cs="Arial"/>
              </w:rPr>
              <w:t xml:space="preserve">eir own works of art, craft and </w:t>
            </w:r>
            <w:r w:rsidRPr="007931AB">
              <w:rPr>
                <w:rFonts w:ascii="Arial" w:hAnsi="Arial" w:cs="Arial"/>
              </w:rPr>
              <w:t>design. As pupils progress, they should be able to thin</w:t>
            </w:r>
            <w:r>
              <w:rPr>
                <w:rFonts w:ascii="Arial" w:hAnsi="Arial" w:cs="Arial"/>
              </w:rPr>
              <w:t xml:space="preserve">k critically and develop a more </w:t>
            </w:r>
            <w:r w:rsidRPr="007931AB">
              <w:rPr>
                <w:rFonts w:ascii="Arial" w:hAnsi="Arial" w:cs="Arial"/>
              </w:rPr>
              <w:t>rigorous understanding of art and design. They should also know how art a</w:t>
            </w:r>
            <w:r>
              <w:rPr>
                <w:rFonts w:ascii="Arial" w:hAnsi="Arial" w:cs="Arial"/>
              </w:rPr>
              <w:t xml:space="preserve">nd design both </w:t>
            </w:r>
            <w:r w:rsidRPr="007931AB">
              <w:rPr>
                <w:rFonts w:ascii="Arial" w:hAnsi="Arial" w:cs="Arial"/>
              </w:rPr>
              <w:t>reflect and shape our history, and contribute to the cultur</w:t>
            </w:r>
            <w:r>
              <w:rPr>
                <w:rFonts w:ascii="Arial" w:hAnsi="Arial" w:cs="Arial"/>
              </w:rPr>
              <w:t xml:space="preserve">e, creativity and wealth of our </w:t>
            </w:r>
            <w:r w:rsidRPr="007931AB">
              <w:rPr>
                <w:rFonts w:ascii="Arial" w:hAnsi="Arial" w:cs="Arial"/>
              </w:rPr>
              <w:t>nation.</w:t>
            </w:r>
          </w:p>
          <w:p w14:paraId="398B47AF" w14:textId="2FFA045E" w:rsidR="007931AB" w:rsidRDefault="007931AB" w:rsidP="007931AB">
            <w:pPr>
              <w:jc w:val="both"/>
              <w:rPr>
                <w:rFonts w:ascii="Arial" w:hAnsi="Arial" w:cs="Arial"/>
              </w:rPr>
            </w:pPr>
          </w:p>
        </w:tc>
      </w:tr>
      <w:tr w:rsidR="00FF5394" w14:paraId="65FB819B" w14:textId="77777777" w:rsidTr="005434A8">
        <w:trPr>
          <w:jc w:val="center"/>
        </w:trPr>
        <w:tc>
          <w:tcPr>
            <w:tcW w:w="10456" w:type="dxa"/>
            <w:shd w:val="clear" w:color="auto" w:fill="990033"/>
          </w:tcPr>
          <w:p w14:paraId="3D7C55FC" w14:textId="06844B14"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554AA8E7" w14:textId="77777777" w:rsidTr="005434A8">
        <w:trPr>
          <w:jc w:val="center"/>
        </w:trPr>
        <w:tc>
          <w:tcPr>
            <w:tcW w:w="10456" w:type="dxa"/>
          </w:tcPr>
          <w:p w14:paraId="55F34D10" w14:textId="49C091A3" w:rsidR="007931AB" w:rsidRDefault="007931AB" w:rsidP="00D67993">
            <w:pPr>
              <w:jc w:val="both"/>
              <w:rPr>
                <w:rFonts w:ascii="Arial" w:hAnsi="Arial" w:cs="Arial"/>
              </w:rPr>
            </w:pPr>
          </w:p>
          <w:p w14:paraId="7B9FEAC2" w14:textId="62755AF6" w:rsidR="009823C2" w:rsidRDefault="009823C2" w:rsidP="00D67993">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that 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6FF03792" w14:textId="77777777" w:rsidR="009823C2" w:rsidRDefault="009823C2" w:rsidP="00D67993">
            <w:pPr>
              <w:jc w:val="both"/>
              <w:rPr>
                <w:rFonts w:ascii="Arial" w:hAnsi="Arial" w:cs="Arial"/>
              </w:rPr>
            </w:pPr>
          </w:p>
          <w:p w14:paraId="38F069CE" w14:textId="2EF05B82" w:rsidR="00D67993" w:rsidRDefault="00D67993" w:rsidP="00D67993">
            <w:pPr>
              <w:jc w:val="both"/>
              <w:rPr>
                <w:rFonts w:ascii="Arial" w:hAnsi="Arial" w:cs="Arial"/>
              </w:rPr>
            </w:pPr>
            <w:r>
              <w:rPr>
                <w:rFonts w:ascii="Arial" w:hAnsi="Arial" w:cs="Arial"/>
              </w:rPr>
              <w:t>Roby Park believes that A</w:t>
            </w:r>
            <w:r w:rsidRPr="00D67993">
              <w:rPr>
                <w:rFonts w:ascii="Arial" w:hAnsi="Arial" w:cs="Arial"/>
              </w:rPr>
              <w:t>rt is a vital part of children’s education and has a significant and valuable role in the taught curriculum, as well as the enrichment opportun</w:t>
            </w:r>
            <w:r>
              <w:rPr>
                <w:rFonts w:ascii="Arial" w:hAnsi="Arial" w:cs="Arial"/>
              </w:rPr>
              <w:t>ities we offer our pupils. The A</w:t>
            </w:r>
            <w:r w:rsidRPr="00D67993">
              <w:rPr>
                <w:rFonts w:ascii="Arial" w:hAnsi="Arial" w:cs="Arial"/>
              </w:rPr>
              <w:t>rt curriculum will develop children’s critical abilities and understanding of their own and others’ cultural heritages through studying a diverse range of artists. At our school we intend that children should m</w:t>
            </w:r>
            <w:r>
              <w:rPr>
                <w:rFonts w:ascii="Arial" w:hAnsi="Arial" w:cs="Arial"/>
              </w:rPr>
              <w:t xml:space="preserve">aster Art and Design to such an </w:t>
            </w:r>
            <w:r w:rsidRPr="00D67993">
              <w:rPr>
                <w:rFonts w:ascii="Arial" w:hAnsi="Arial" w:cs="Arial"/>
              </w:rPr>
              <w:t>extent that they can go on to have careers within Art</w:t>
            </w:r>
            <w:r>
              <w:rPr>
                <w:rFonts w:ascii="Arial" w:hAnsi="Arial" w:cs="Arial"/>
              </w:rPr>
              <w:t xml:space="preserve"> and Design and make use of art </w:t>
            </w:r>
            <w:r w:rsidRPr="00D67993">
              <w:rPr>
                <w:rFonts w:ascii="Arial" w:hAnsi="Arial" w:cs="Arial"/>
              </w:rPr>
              <w:t>effectively in their everyday lives.</w:t>
            </w:r>
          </w:p>
          <w:p w14:paraId="644FD660" w14:textId="77777777" w:rsidR="00D67993" w:rsidRPr="00D67993" w:rsidRDefault="00D67993" w:rsidP="00D67993">
            <w:pPr>
              <w:jc w:val="both"/>
              <w:rPr>
                <w:rFonts w:ascii="Arial" w:hAnsi="Arial" w:cs="Arial"/>
              </w:rPr>
            </w:pPr>
          </w:p>
          <w:p w14:paraId="235C2851" w14:textId="77777777" w:rsidR="00FF5394" w:rsidRDefault="00D67993" w:rsidP="00D67993">
            <w:pPr>
              <w:jc w:val="both"/>
              <w:rPr>
                <w:rFonts w:ascii="Arial" w:hAnsi="Arial" w:cs="Arial"/>
              </w:rPr>
            </w:pPr>
            <w:r w:rsidRPr="00D67993">
              <w:rPr>
                <w:rFonts w:ascii="Arial" w:hAnsi="Arial" w:cs="Arial"/>
              </w:rPr>
              <w:t>Children will develop their understan</w:t>
            </w:r>
            <w:r>
              <w:rPr>
                <w:rFonts w:ascii="Arial" w:hAnsi="Arial" w:cs="Arial"/>
              </w:rPr>
              <w:t>ding of the visual language of A</w:t>
            </w:r>
            <w:r w:rsidRPr="00D67993">
              <w:rPr>
                <w:rFonts w:ascii="Arial" w:hAnsi="Arial" w:cs="Arial"/>
              </w:rPr>
              <w:t>rt with effective teaching and considered sequences of lessons and experiences. Understan</w:t>
            </w:r>
            <w:r>
              <w:rPr>
                <w:rFonts w:ascii="Arial" w:hAnsi="Arial" w:cs="Arial"/>
              </w:rPr>
              <w:t>ding of the visual elements of A</w:t>
            </w:r>
            <w:r w:rsidRPr="00D67993">
              <w:rPr>
                <w:rFonts w:ascii="Arial" w:hAnsi="Arial" w:cs="Arial"/>
              </w:rPr>
              <w:t xml:space="preserve">rt and design (line, tone, texture, colour, pattern, shape, 3D </w:t>
            </w:r>
            <w:proofErr w:type="gramStart"/>
            <w:r w:rsidRPr="00D67993">
              <w:rPr>
                <w:rFonts w:ascii="Arial" w:hAnsi="Arial" w:cs="Arial"/>
              </w:rPr>
              <w:t>form</w:t>
            </w:r>
            <w:proofErr w:type="gramEnd"/>
            <w:r w:rsidRPr="00D67993">
              <w:rPr>
                <w:rFonts w:ascii="Arial" w:hAnsi="Arial" w:cs="Arial"/>
              </w:rPr>
              <w:t>) will be developed by providing a curriculum which will enable children to reach their full potential.</w:t>
            </w:r>
          </w:p>
          <w:p w14:paraId="645741B3" w14:textId="5F3E4117" w:rsidR="00D67993" w:rsidRPr="00D67993" w:rsidRDefault="00D67993" w:rsidP="00D67993">
            <w:pPr>
              <w:jc w:val="both"/>
              <w:rPr>
                <w:rFonts w:ascii="Arial" w:hAnsi="Arial" w:cs="Arial"/>
              </w:rPr>
            </w:pPr>
          </w:p>
          <w:p w14:paraId="16D0FDFB" w14:textId="269BF7F5" w:rsidR="00D67993" w:rsidRPr="00D67993" w:rsidRDefault="00D67993" w:rsidP="00D67993">
            <w:pPr>
              <w:jc w:val="both"/>
              <w:rPr>
                <w:rFonts w:ascii="Arial" w:hAnsi="Arial" w:cs="Arial"/>
              </w:rPr>
            </w:pPr>
            <w:r w:rsidRPr="00D67993">
              <w:rPr>
                <w:rFonts w:ascii="Arial" w:hAnsi="Arial" w:cs="Arial"/>
              </w:rPr>
              <w:t xml:space="preserve">Our children will be taught Art and Design in a </w:t>
            </w:r>
            <w:r>
              <w:rPr>
                <w:rFonts w:ascii="Arial" w:hAnsi="Arial" w:cs="Arial"/>
              </w:rPr>
              <w:t xml:space="preserve">way that ensures progression of </w:t>
            </w:r>
            <w:proofErr w:type="gramStart"/>
            <w:r w:rsidRPr="00D67993">
              <w:rPr>
                <w:rFonts w:ascii="Arial" w:hAnsi="Arial" w:cs="Arial"/>
              </w:rPr>
              <w:t>skills, and</w:t>
            </w:r>
            <w:proofErr w:type="gramEnd"/>
            <w:r w:rsidRPr="00D67993">
              <w:rPr>
                <w:rFonts w:ascii="Arial" w:hAnsi="Arial" w:cs="Arial"/>
              </w:rPr>
              <w:t xml:space="preserve"> follows a sequence to build on previous learning.</w:t>
            </w:r>
          </w:p>
          <w:p w14:paraId="11370A81" w14:textId="77777777" w:rsidR="00D67993" w:rsidRDefault="00D67993" w:rsidP="00D67993">
            <w:pPr>
              <w:jc w:val="both"/>
              <w:rPr>
                <w:rFonts w:ascii="Arial" w:hAnsi="Arial" w:cs="Arial"/>
              </w:rPr>
            </w:pPr>
          </w:p>
          <w:p w14:paraId="420CAECA" w14:textId="77777777" w:rsidR="00D67993" w:rsidRDefault="00D67993" w:rsidP="00D67993">
            <w:pPr>
              <w:jc w:val="both"/>
              <w:rPr>
                <w:rFonts w:ascii="Arial" w:hAnsi="Arial" w:cs="Arial"/>
              </w:rPr>
            </w:pPr>
            <w:r w:rsidRPr="00D67993">
              <w:rPr>
                <w:rFonts w:ascii="Arial" w:hAnsi="Arial" w:cs="Arial"/>
              </w:rPr>
              <w:t xml:space="preserve">Our children will gain experience and skills of a wide </w:t>
            </w:r>
            <w:r>
              <w:rPr>
                <w:rFonts w:ascii="Arial" w:hAnsi="Arial" w:cs="Arial"/>
              </w:rPr>
              <w:t xml:space="preserve">range of formal elements of art </w:t>
            </w:r>
            <w:r w:rsidRPr="00D67993">
              <w:rPr>
                <w:rFonts w:ascii="Arial" w:hAnsi="Arial" w:cs="Arial"/>
              </w:rPr>
              <w:t>in a way that will enhance their learning opportunitie</w:t>
            </w:r>
            <w:r>
              <w:rPr>
                <w:rFonts w:ascii="Arial" w:hAnsi="Arial" w:cs="Arial"/>
              </w:rPr>
              <w:t xml:space="preserve">s, enabling them to use art and </w:t>
            </w:r>
            <w:r w:rsidRPr="00D67993">
              <w:rPr>
                <w:rFonts w:ascii="Arial" w:hAnsi="Arial" w:cs="Arial"/>
              </w:rPr>
              <w:t xml:space="preserve">design across a range of subjects to be creative and solve problems, ensuring </w:t>
            </w:r>
            <w:r>
              <w:rPr>
                <w:rFonts w:ascii="Arial" w:hAnsi="Arial" w:cs="Arial"/>
              </w:rPr>
              <w:t xml:space="preserve">they </w:t>
            </w:r>
            <w:r w:rsidRPr="00D67993">
              <w:rPr>
                <w:rFonts w:ascii="Arial" w:hAnsi="Arial" w:cs="Arial"/>
              </w:rPr>
              <w:t>make progress.</w:t>
            </w:r>
          </w:p>
          <w:p w14:paraId="7CA80813" w14:textId="71E0398C" w:rsidR="007931AB" w:rsidRPr="004B4FD4" w:rsidRDefault="007931AB" w:rsidP="00D67993">
            <w:pPr>
              <w:jc w:val="both"/>
              <w:rPr>
                <w:rFonts w:ascii="Arial" w:hAnsi="Arial" w:cs="Arial"/>
              </w:rPr>
            </w:pPr>
          </w:p>
        </w:tc>
      </w:tr>
      <w:tr w:rsidR="00FF5394" w14:paraId="75647F63" w14:textId="77777777" w:rsidTr="005434A8">
        <w:trPr>
          <w:jc w:val="center"/>
        </w:trPr>
        <w:tc>
          <w:tcPr>
            <w:tcW w:w="10456" w:type="dxa"/>
            <w:shd w:val="clear" w:color="auto" w:fill="990033"/>
          </w:tcPr>
          <w:p w14:paraId="2C3E8441" w14:textId="1D30915A" w:rsidR="00FF5394" w:rsidRPr="00FF5394" w:rsidRDefault="0071630C" w:rsidP="00FF5394">
            <w:pPr>
              <w:jc w:val="center"/>
              <w:rPr>
                <w:rFonts w:ascii="Arial" w:hAnsi="Arial" w:cs="Arial"/>
                <w:b/>
                <w:bCs/>
              </w:rPr>
            </w:pPr>
            <w:r>
              <w:rPr>
                <w:rFonts w:ascii="Arial" w:hAnsi="Arial" w:cs="Arial"/>
                <w:b/>
                <w:bCs/>
              </w:rPr>
              <w:t>Aims from National Curriculum</w:t>
            </w:r>
          </w:p>
        </w:tc>
      </w:tr>
      <w:tr w:rsidR="00FF5394" w14:paraId="31FE16A2" w14:textId="77777777" w:rsidTr="005434A8">
        <w:trPr>
          <w:jc w:val="center"/>
        </w:trPr>
        <w:tc>
          <w:tcPr>
            <w:tcW w:w="10456" w:type="dxa"/>
          </w:tcPr>
          <w:p w14:paraId="49F8888C" w14:textId="77777777" w:rsidR="002E0040" w:rsidRDefault="002E0040" w:rsidP="006D3D2B">
            <w:pPr>
              <w:jc w:val="both"/>
              <w:rPr>
                <w:rFonts w:ascii="Arial" w:hAnsi="Arial" w:cs="Arial"/>
              </w:rPr>
            </w:pPr>
          </w:p>
          <w:p w14:paraId="044F9EF3" w14:textId="181A749E" w:rsidR="00460518" w:rsidRPr="00460518" w:rsidRDefault="00460518" w:rsidP="00A41CBF">
            <w:pPr>
              <w:jc w:val="both"/>
              <w:rPr>
                <w:rFonts w:ascii="Arial" w:hAnsi="Arial" w:cs="Arial"/>
              </w:rPr>
            </w:pPr>
            <w:r w:rsidRPr="00460518">
              <w:rPr>
                <w:rFonts w:ascii="Arial" w:hAnsi="Arial" w:cs="Arial"/>
              </w:rPr>
              <w:t xml:space="preserve">The national curriculum for design and technology aims to ensure that all pupils: </w:t>
            </w:r>
          </w:p>
          <w:p w14:paraId="7CC54065" w14:textId="4EC72E80" w:rsidR="007931AB" w:rsidRPr="007931AB" w:rsidRDefault="007931AB" w:rsidP="00A41CBF">
            <w:pPr>
              <w:pStyle w:val="ListParagraph"/>
              <w:numPr>
                <w:ilvl w:val="0"/>
                <w:numId w:val="34"/>
              </w:numPr>
              <w:jc w:val="both"/>
              <w:rPr>
                <w:rFonts w:ascii="Arial" w:hAnsi="Arial" w:cs="Arial"/>
              </w:rPr>
            </w:pPr>
            <w:r>
              <w:rPr>
                <w:rFonts w:ascii="Arial" w:hAnsi="Arial" w:cs="Arial"/>
              </w:rPr>
              <w:t>P</w:t>
            </w:r>
            <w:r w:rsidRPr="007931AB">
              <w:rPr>
                <w:rFonts w:ascii="Arial" w:hAnsi="Arial" w:cs="Arial"/>
              </w:rPr>
              <w:t>roduce creative work, exploring their ideas and recording their experiences</w:t>
            </w:r>
          </w:p>
          <w:p w14:paraId="789E3C6B" w14:textId="2FAA2053" w:rsidR="007931AB" w:rsidRPr="007931AB" w:rsidRDefault="007931AB" w:rsidP="00A41CBF">
            <w:pPr>
              <w:pStyle w:val="ListParagraph"/>
              <w:numPr>
                <w:ilvl w:val="0"/>
                <w:numId w:val="34"/>
              </w:numPr>
              <w:jc w:val="both"/>
              <w:rPr>
                <w:rFonts w:ascii="Arial" w:hAnsi="Arial" w:cs="Arial"/>
              </w:rPr>
            </w:pPr>
            <w:r>
              <w:rPr>
                <w:rFonts w:ascii="Arial" w:hAnsi="Arial" w:cs="Arial"/>
              </w:rPr>
              <w:t>B</w:t>
            </w:r>
            <w:r w:rsidRPr="007931AB">
              <w:rPr>
                <w:rFonts w:ascii="Arial" w:hAnsi="Arial" w:cs="Arial"/>
              </w:rPr>
              <w:t>ecome proficient in drawing, painting, sculpture and other art, craft and design</w:t>
            </w:r>
            <w:r>
              <w:rPr>
                <w:rFonts w:ascii="Arial" w:hAnsi="Arial" w:cs="Arial"/>
              </w:rPr>
              <w:t xml:space="preserve"> </w:t>
            </w:r>
            <w:r w:rsidRPr="007931AB">
              <w:rPr>
                <w:rFonts w:ascii="Arial" w:hAnsi="Arial" w:cs="Arial"/>
              </w:rPr>
              <w:t>techniques</w:t>
            </w:r>
          </w:p>
          <w:p w14:paraId="50A7C233" w14:textId="77777777" w:rsidR="007931AB" w:rsidRDefault="007931AB" w:rsidP="00A41CBF">
            <w:pPr>
              <w:pStyle w:val="ListParagraph"/>
              <w:numPr>
                <w:ilvl w:val="0"/>
                <w:numId w:val="34"/>
              </w:numPr>
              <w:jc w:val="both"/>
              <w:rPr>
                <w:rFonts w:ascii="Arial" w:hAnsi="Arial" w:cs="Arial"/>
              </w:rPr>
            </w:pPr>
            <w:r>
              <w:rPr>
                <w:rFonts w:ascii="Arial" w:hAnsi="Arial" w:cs="Arial"/>
              </w:rPr>
              <w:t>E</w:t>
            </w:r>
            <w:r w:rsidRPr="007931AB">
              <w:rPr>
                <w:rFonts w:ascii="Arial" w:hAnsi="Arial" w:cs="Arial"/>
              </w:rPr>
              <w:t>valuate and analyse creative works using the language of art, craft and design</w:t>
            </w:r>
          </w:p>
          <w:p w14:paraId="0CFCBCEE" w14:textId="2CA55BD7" w:rsidR="007931AB" w:rsidRPr="007931AB" w:rsidRDefault="007931AB" w:rsidP="00A41CBF">
            <w:pPr>
              <w:pStyle w:val="ListParagraph"/>
              <w:numPr>
                <w:ilvl w:val="0"/>
                <w:numId w:val="34"/>
              </w:numPr>
              <w:jc w:val="both"/>
              <w:rPr>
                <w:rFonts w:ascii="Arial" w:hAnsi="Arial" w:cs="Arial"/>
              </w:rPr>
            </w:pPr>
            <w:r>
              <w:rPr>
                <w:rFonts w:ascii="Arial" w:hAnsi="Arial" w:cs="Arial"/>
              </w:rPr>
              <w:lastRenderedPageBreak/>
              <w:t>K</w:t>
            </w:r>
            <w:r w:rsidRPr="007931AB">
              <w:rPr>
                <w:rFonts w:ascii="Arial" w:hAnsi="Arial" w:cs="Arial"/>
              </w:rPr>
              <w:t>now about great artists, craft makers and designers, and understand the historical and</w:t>
            </w:r>
          </w:p>
          <w:p w14:paraId="2B77E7A3" w14:textId="2E793F5C" w:rsidR="00FF5394" w:rsidRPr="006D3D2B" w:rsidRDefault="007931AB" w:rsidP="00A41CBF">
            <w:pPr>
              <w:pStyle w:val="ListParagraph"/>
              <w:jc w:val="both"/>
              <w:rPr>
                <w:rFonts w:ascii="Arial" w:hAnsi="Arial" w:cs="Arial"/>
              </w:rPr>
            </w:pPr>
            <w:r w:rsidRPr="007931AB">
              <w:rPr>
                <w:rFonts w:ascii="Arial" w:hAnsi="Arial" w:cs="Arial"/>
              </w:rPr>
              <w:t xml:space="preserve">cultural </w:t>
            </w:r>
            <w:r>
              <w:rPr>
                <w:rFonts w:ascii="Arial" w:hAnsi="Arial" w:cs="Arial"/>
              </w:rPr>
              <w:t>development of their art forms.</w:t>
            </w:r>
          </w:p>
        </w:tc>
      </w:tr>
    </w:tbl>
    <w:p w14:paraId="01F286B1" w14:textId="5E58ED85" w:rsidR="00DF7C78" w:rsidRDefault="00DF7C78" w:rsidP="006732DC">
      <w:pPr>
        <w:tabs>
          <w:tab w:val="left" w:pos="2412"/>
        </w:tabs>
        <w:jc w:val="center"/>
        <w:rPr>
          <w:rFonts w:ascii="Arial" w:hAnsi="Arial" w:cs="Arial"/>
          <w:b/>
          <w:bCs/>
        </w:rPr>
      </w:pPr>
    </w:p>
    <w:p w14:paraId="795EDC8D" w14:textId="33CC8C39" w:rsidR="0071630C" w:rsidRDefault="0071630C" w:rsidP="006732DC">
      <w:pPr>
        <w:tabs>
          <w:tab w:val="left" w:pos="2412"/>
        </w:tabs>
        <w:jc w:val="center"/>
        <w:rPr>
          <w:rFonts w:ascii="Arial" w:hAnsi="Arial" w:cs="Arial"/>
        </w:rPr>
      </w:pPr>
      <w:r w:rsidRPr="0071630C">
        <w:rPr>
          <w:rFonts w:ascii="Arial" w:hAnsi="Arial" w:cs="Arial"/>
          <w:b/>
          <w:bCs/>
        </w:rPr>
        <w:t>IMPLEMENTATION</w:t>
      </w:r>
      <w:r>
        <w:rPr>
          <w:rFonts w:ascii="Arial" w:hAnsi="Arial" w:cs="Arial"/>
        </w:rPr>
        <w:t xml:space="preserve"> </w:t>
      </w:r>
    </w:p>
    <w:p w14:paraId="2F763402" w14:textId="77777777" w:rsidR="006D3D2B" w:rsidRDefault="006D3D2B" w:rsidP="006732DC">
      <w:pPr>
        <w:tabs>
          <w:tab w:val="left" w:pos="2412"/>
        </w:tabs>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71630C" w14:paraId="30C8ABFD" w14:textId="77777777" w:rsidTr="005434A8">
        <w:tc>
          <w:tcPr>
            <w:tcW w:w="10456" w:type="dxa"/>
            <w:shd w:val="clear" w:color="auto" w:fill="990033"/>
          </w:tcPr>
          <w:p w14:paraId="641FBDFE" w14:textId="479C60A1"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0EE0CB59" w14:textId="77777777" w:rsidTr="005434A8">
        <w:tc>
          <w:tcPr>
            <w:tcW w:w="10456" w:type="dxa"/>
          </w:tcPr>
          <w:p w14:paraId="690F5109" w14:textId="73CE4E7D" w:rsidR="007931AB" w:rsidRDefault="007931AB" w:rsidP="00D67993">
            <w:pPr>
              <w:jc w:val="both"/>
              <w:rPr>
                <w:rFonts w:ascii="Arial" w:hAnsi="Arial" w:cs="Arial"/>
              </w:rPr>
            </w:pPr>
          </w:p>
          <w:p w14:paraId="4CA5FD3B" w14:textId="0D9AB5A1" w:rsidR="00FC7A56" w:rsidRPr="00FC7A56" w:rsidRDefault="00FC7A56" w:rsidP="00FC7A56">
            <w:pPr>
              <w:jc w:val="both"/>
              <w:rPr>
                <w:rFonts w:ascii="Arial" w:hAnsi="Arial" w:cs="Arial"/>
                <w:b/>
              </w:rPr>
            </w:pPr>
            <w:r w:rsidRPr="00FC7A56">
              <w:rPr>
                <w:rFonts w:ascii="Arial" w:hAnsi="Arial" w:cs="Arial"/>
                <w:b/>
              </w:rPr>
              <w:t>Organisation and Curriculum Coverage</w:t>
            </w:r>
          </w:p>
          <w:p w14:paraId="704A8D3C" w14:textId="3314191F" w:rsidR="00D67993" w:rsidRDefault="00D67993" w:rsidP="00D67993">
            <w:pPr>
              <w:jc w:val="both"/>
              <w:rPr>
                <w:rFonts w:ascii="Arial" w:hAnsi="Arial" w:cs="Arial"/>
              </w:rPr>
            </w:pPr>
            <w:r w:rsidRPr="00D67993">
              <w:rPr>
                <w:rFonts w:ascii="Arial" w:hAnsi="Arial" w:cs="Arial"/>
              </w:rPr>
              <w:t>We follow a broad and balanced Art and Design cur</w:t>
            </w:r>
            <w:r>
              <w:rPr>
                <w:rFonts w:ascii="Arial" w:hAnsi="Arial" w:cs="Arial"/>
              </w:rPr>
              <w:t xml:space="preserve">riculum that builds on previous </w:t>
            </w:r>
            <w:r w:rsidRPr="00D67993">
              <w:rPr>
                <w:rFonts w:ascii="Arial" w:hAnsi="Arial" w:cs="Arial"/>
              </w:rPr>
              <w:t>learning and provides both support and chal</w:t>
            </w:r>
            <w:r>
              <w:rPr>
                <w:rFonts w:ascii="Arial" w:hAnsi="Arial" w:cs="Arial"/>
              </w:rPr>
              <w:t xml:space="preserve">lenge for learners. We </w:t>
            </w:r>
            <w:r w:rsidR="00176835">
              <w:rPr>
                <w:rFonts w:ascii="Arial" w:hAnsi="Arial" w:cs="Arial"/>
              </w:rPr>
              <w:t>have a bespoke curriculum which reflects our values and supplement wit</w:t>
            </w:r>
            <w:r w:rsidR="00FE6888">
              <w:rPr>
                <w:rFonts w:ascii="Arial" w:hAnsi="Arial" w:cs="Arial"/>
              </w:rPr>
              <w:t>h</w:t>
            </w:r>
            <w:r>
              <w:rPr>
                <w:rFonts w:ascii="Arial" w:hAnsi="Arial" w:cs="Arial"/>
              </w:rPr>
              <w:t xml:space="preserve"> Kapow’s</w:t>
            </w:r>
            <w:r>
              <w:t xml:space="preserve"> </w:t>
            </w:r>
            <w:r w:rsidRPr="00D67993">
              <w:rPr>
                <w:rFonts w:ascii="Arial" w:hAnsi="Arial" w:cs="Arial"/>
              </w:rPr>
              <w:t>Art and Design scheme that ensures and progression of skills and covers all aspec</w:t>
            </w:r>
            <w:r>
              <w:rPr>
                <w:rFonts w:ascii="Arial" w:hAnsi="Arial" w:cs="Arial"/>
              </w:rPr>
              <w:t xml:space="preserve">ts </w:t>
            </w:r>
            <w:r w:rsidRPr="00D67993">
              <w:rPr>
                <w:rFonts w:ascii="Arial" w:hAnsi="Arial" w:cs="Arial"/>
              </w:rPr>
              <w:t>of the Art and Design curriculum.</w:t>
            </w:r>
          </w:p>
          <w:p w14:paraId="127B1870" w14:textId="2780344E" w:rsidR="006F6BF7" w:rsidRDefault="006F6BF7" w:rsidP="006F6BF7">
            <w:pPr>
              <w:jc w:val="both"/>
              <w:rPr>
                <w:rFonts w:ascii="Arial" w:hAnsi="Arial" w:cs="Arial"/>
              </w:rPr>
            </w:pPr>
          </w:p>
          <w:p w14:paraId="1765391C" w14:textId="71A52909" w:rsidR="006F6BF7" w:rsidRPr="006F6BF7" w:rsidRDefault="006F6BF7" w:rsidP="006F6BF7">
            <w:pPr>
              <w:jc w:val="both"/>
              <w:rPr>
                <w:rFonts w:ascii="Arial" w:hAnsi="Arial" w:cs="Arial"/>
              </w:rPr>
            </w:pPr>
            <w:r w:rsidRPr="006F6BF7">
              <w:rPr>
                <w:rFonts w:ascii="Arial" w:hAnsi="Arial" w:cs="Arial"/>
              </w:rPr>
              <w:t xml:space="preserve">Children will experience an exciting and varied, art </w:t>
            </w:r>
            <w:r>
              <w:rPr>
                <w:rFonts w:ascii="Arial" w:hAnsi="Arial" w:cs="Arial"/>
              </w:rPr>
              <w:t>curriculum which develops their kno</w:t>
            </w:r>
            <w:r w:rsidRPr="006F6BF7">
              <w:rPr>
                <w:rFonts w:ascii="Arial" w:hAnsi="Arial" w:cs="Arial"/>
              </w:rPr>
              <w:t>wledge and skills. This will be supported, where appro</w:t>
            </w:r>
            <w:r>
              <w:rPr>
                <w:rFonts w:ascii="Arial" w:hAnsi="Arial" w:cs="Arial"/>
              </w:rPr>
              <w:t xml:space="preserve">priate, by learning outside the </w:t>
            </w:r>
            <w:r w:rsidRPr="006F6BF7">
              <w:rPr>
                <w:rFonts w:ascii="Arial" w:hAnsi="Arial" w:cs="Arial"/>
              </w:rPr>
              <w:t>classroom. For example, children will experience art being ex</w:t>
            </w:r>
            <w:r>
              <w:rPr>
                <w:rFonts w:ascii="Arial" w:hAnsi="Arial" w:cs="Arial"/>
              </w:rPr>
              <w:t xml:space="preserve">hibited in public spaces and </w:t>
            </w:r>
            <w:r w:rsidRPr="006F6BF7">
              <w:rPr>
                <w:rFonts w:ascii="Arial" w:hAnsi="Arial" w:cs="Arial"/>
              </w:rPr>
              <w:t>will have access to artists and artistic experiences from and w</w:t>
            </w:r>
            <w:r>
              <w:rPr>
                <w:rFonts w:ascii="Arial" w:hAnsi="Arial" w:cs="Arial"/>
              </w:rPr>
              <w:t xml:space="preserve">ithin their immediate and wider </w:t>
            </w:r>
            <w:r w:rsidRPr="006F6BF7">
              <w:rPr>
                <w:rFonts w:ascii="Arial" w:hAnsi="Arial" w:cs="Arial"/>
              </w:rPr>
              <w:t xml:space="preserve">local area. </w:t>
            </w:r>
          </w:p>
          <w:p w14:paraId="214CB865" w14:textId="77777777" w:rsidR="006F6BF7" w:rsidRDefault="006F6BF7" w:rsidP="006F6BF7">
            <w:pPr>
              <w:jc w:val="both"/>
              <w:rPr>
                <w:rFonts w:ascii="Arial" w:hAnsi="Arial" w:cs="Arial"/>
              </w:rPr>
            </w:pPr>
          </w:p>
          <w:p w14:paraId="174AD0A3" w14:textId="77777777" w:rsidR="006F6BF7" w:rsidRPr="006F6BF7" w:rsidRDefault="006F6BF7" w:rsidP="006F6BF7">
            <w:pPr>
              <w:jc w:val="both"/>
              <w:rPr>
                <w:rFonts w:ascii="Arial" w:hAnsi="Arial" w:cs="Arial"/>
              </w:rPr>
            </w:pPr>
            <w:r w:rsidRPr="006F6BF7">
              <w:rPr>
                <w:rFonts w:ascii="Arial" w:hAnsi="Arial" w:cs="Arial"/>
              </w:rPr>
              <w:t>Teachers will ensure their classroom is a visually stimul</w:t>
            </w:r>
            <w:r>
              <w:rPr>
                <w:rFonts w:ascii="Arial" w:hAnsi="Arial" w:cs="Arial"/>
              </w:rPr>
              <w:t xml:space="preserve">ating and creative environment, </w:t>
            </w:r>
            <w:r w:rsidRPr="006F6BF7">
              <w:rPr>
                <w:rFonts w:ascii="Arial" w:hAnsi="Arial" w:cs="Arial"/>
              </w:rPr>
              <w:t>which celebrate the process of learning, practising and developi</w:t>
            </w:r>
            <w:r>
              <w:rPr>
                <w:rFonts w:ascii="Arial" w:hAnsi="Arial" w:cs="Arial"/>
              </w:rPr>
              <w:t xml:space="preserve">ng skills in art lessons. Links </w:t>
            </w:r>
            <w:r w:rsidRPr="006F6BF7">
              <w:rPr>
                <w:rFonts w:ascii="Arial" w:hAnsi="Arial" w:cs="Arial"/>
              </w:rPr>
              <w:t>will be made across the curriculum, where possible and appropriate, to enrich and extend</w:t>
            </w:r>
          </w:p>
          <w:p w14:paraId="4DCED2D5" w14:textId="2C32BDCE" w:rsidR="006F6BF7" w:rsidRPr="00D67993" w:rsidRDefault="006F6BF7" w:rsidP="006F6BF7">
            <w:pPr>
              <w:jc w:val="both"/>
              <w:rPr>
                <w:rFonts w:ascii="Arial" w:hAnsi="Arial" w:cs="Arial"/>
              </w:rPr>
            </w:pPr>
            <w:r w:rsidRPr="006F6BF7">
              <w:rPr>
                <w:rFonts w:ascii="Arial" w:hAnsi="Arial" w:cs="Arial"/>
              </w:rPr>
              <w:t>the teaching of other subjects</w:t>
            </w:r>
            <w:r>
              <w:rPr>
                <w:rFonts w:ascii="Arial" w:hAnsi="Arial" w:cs="Arial"/>
              </w:rPr>
              <w:t>.</w:t>
            </w:r>
          </w:p>
          <w:p w14:paraId="05192FA0" w14:textId="77777777" w:rsidR="00D67993" w:rsidRDefault="00D67993" w:rsidP="00D67993">
            <w:pPr>
              <w:jc w:val="both"/>
              <w:rPr>
                <w:rFonts w:ascii="Arial" w:hAnsi="Arial" w:cs="Arial"/>
              </w:rPr>
            </w:pPr>
          </w:p>
          <w:p w14:paraId="7DFC22BD" w14:textId="7F004532" w:rsidR="00D67993" w:rsidRPr="00D67993" w:rsidRDefault="00D67993" w:rsidP="00D67993">
            <w:pPr>
              <w:jc w:val="both"/>
              <w:rPr>
                <w:rFonts w:ascii="Arial" w:hAnsi="Arial" w:cs="Arial"/>
              </w:rPr>
            </w:pPr>
            <w:r w:rsidRPr="00D67993">
              <w:rPr>
                <w:rFonts w:ascii="Arial" w:hAnsi="Arial" w:cs="Arial"/>
              </w:rPr>
              <w:t>All classes will have a scheduled Art and Design lesson each week</w:t>
            </w:r>
            <w:r>
              <w:rPr>
                <w:rFonts w:ascii="Arial" w:hAnsi="Arial" w:cs="Arial"/>
              </w:rPr>
              <w:t xml:space="preserve"> in the </w:t>
            </w:r>
            <w:r w:rsidR="00FE6888">
              <w:rPr>
                <w:rFonts w:ascii="Arial" w:hAnsi="Arial" w:cs="Arial"/>
              </w:rPr>
              <w:t>first</w:t>
            </w:r>
            <w:r>
              <w:rPr>
                <w:rFonts w:ascii="Arial" w:hAnsi="Arial" w:cs="Arial"/>
              </w:rPr>
              <w:t xml:space="preserve"> half term of each term. </w:t>
            </w:r>
            <w:r w:rsidRPr="00D67993">
              <w:rPr>
                <w:rFonts w:ascii="Arial" w:hAnsi="Arial" w:cs="Arial"/>
              </w:rPr>
              <w:t>Children’s work and pictures of their work will be stored on</w:t>
            </w:r>
            <w:r>
              <w:rPr>
                <w:rFonts w:ascii="Arial" w:hAnsi="Arial" w:cs="Arial"/>
              </w:rPr>
              <w:t xml:space="preserve"> Seesaw </w:t>
            </w:r>
            <w:r w:rsidRPr="00D67993">
              <w:rPr>
                <w:rFonts w:ascii="Arial" w:hAnsi="Arial" w:cs="Arial"/>
              </w:rPr>
              <w:t>for reference and assessment.</w:t>
            </w:r>
          </w:p>
          <w:p w14:paraId="2C27837E" w14:textId="77777777" w:rsidR="00D67993" w:rsidRDefault="00D67993" w:rsidP="00D67993">
            <w:pPr>
              <w:jc w:val="both"/>
              <w:rPr>
                <w:rFonts w:ascii="Arial" w:hAnsi="Arial" w:cs="Arial"/>
              </w:rPr>
            </w:pPr>
          </w:p>
          <w:p w14:paraId="17B2FA03" w14:textId="247FAD36" w:rsidR="00D67993" w:rsidRDefault="00D67993" w:rsidP="00D67993">
            <w:pPr>
              <w:jc w:val="both"/>
              <w:rPr>
                <w:rFonts w:ascii="Arial" w:hAnsi="Arial" w:cs="Arial"/>
              </w:rPr>
            </w:pPr>
            <w:r w:rsidRPr="00D67993">
              <w:rPr>
                <w:rFonts w:ascii="Arial" w:hAnsi="Arial" w:cs="Arial"/>
              </w:rPr>
              <w:t>We want to ensure that Art and Design is embedded</w:t>
            </w:r>
            <w:r>
              <w:rPr>
                <w:rFonts w:ascii="Arial" w:hAnsi="Arial" w:cs="Arial"/>
              </w:rPr>
              <w:t xml:space="preserve"> in our whole school curriculum </w:t>
            </w:r>
            <w:r w:rsidRPr="00D67993">
              <w:rPr>
                <w:rFonts w:ascii="Arial" w:hAnsi="Arial" w:cs="Arial"/>
              </w:rPr>
              <w:t>and that opportunities for enhancing learning by using art are always taken</w:t>
            </w:r>
            <w:r w:rsidR="00ED4600">
              <w:rPr>
                <w:rFonts w:ascii="Arial" w:hAnsi="Arial" w:cs="Arial"/>
              </w:rPr>
              <w:t>.</w:t>
            </w:r>
          </w:p>
          <w:p w14:paraId="284F1136" w14:textId="77777777" w:rsidR="00D67993" w:rsidRDefault="00D67993" w:rsidP="00D67993">
            <w:pPr>
              <w:jc w:val="both"/>
              <w:rPr>
                <w:rFonts w:ascii="Arial" w:hAnsi="Arial" w:cs="Arial"/>
              </w:rPr>
            </w:pPr>
          </w:p>
          <w:p w14:paraId="4D36F264" w14:textId="482E03A8" w:rsidR="00D67993" w:rsidRDefault="00D67993" w:rsidP="00D67993">
            <w:pPr>
              <w:jc w:val="both"/>
              <w:rPr>
                <w:rFonts w:ascii="Arial" w:hAnsi="Arial" w:cs="Arial"/>
              </w:rPr>
            </w:pPr>
            <w:r w:rsidRPr="00D67993">
              <w:rPr>
                <w:rFonts w:ascii="Arial" w:hAnsi="Arial" w:cs="Arial"/>
              </w:rPr>
              <w:t>The skills and knowledge that childre</w:t>
            </w:r>
            <w:r>
              <w:rPr>
                <w:rFonts w:ascii="Arial" w:hAnsi="Arial" w:cs="Arial"/>
              </w:rPr>
              <w:t>n will develop throughout each A</w:t>
            </w:r>
            <w:r w:rsidRPr="00D67993">
              <w:rPr>
                <w:rFonts w:ascii="Arial" w:hAnsi="Arial" w:cs="Arial"/>
              </w:rPr>
              <w:t>rt topic are mapped across each year group and throughout the school to ensure progression. The emphasis on knowledge ensures that children understand the context of the artwork, as well as the artists that they are learning about and being inspired by. This enables links to other curriculum areas, including humanities, with children developing a considerable knowledge of individual artists as well as individual works and art movements. A similar focus on skills means that children are given opportunities to express their creative imagination, as well as practise and develop mastery in the key processes of art: drawing, painting, printing, textiles and sculpture.</w:t>
            </w:r>
          </w:p>
          <w:p w14:paraId="779C9383" w14:textId="77777777" w:rsidR="00D67993" w:rsidRPr="00D67993" w:rsidRDefault="00D67993" w:rsidP="00D67993">
            <w:pPr>
              <w:jc w:val="both"/>
              <w:rPr>
                <w:rFonts w:ascii="Arial" w:hAnsi="Arial" w:cs="Arial"/>
              </w:rPr>
            </w:pPr>
          </w:p>
          <w:p w14:paraId="4FFDB633" w14:textId="345DCCEE" w:rsidR="00D67993" w:rsidRDefault="00D67993" w:rsidP="00D67993">
            <w:pPr>
              <w:jc w:val="both"/>
              <w:rPr>
                <w:rFonts w:ascii="Arial" w:hAnsi="Arial" w:cs="Arial"/>
              </w:rPr>
            </w:pPr>
            <w:r w:rsidRPr="00D67993">
              <w:rPr>
                <w:rFonts w:ascii="Arial" w:hAnsi="Arial" w:cs="Arial"/>
              </w:rPr>
              <w:t>Coordinated whole-school project work will ensure that art is given high status in the curriculum and the school takes part in the annual ‘Big Arts Day’ which enables further focus on children’s artistic skills and knowledge in collaboration with other local schools.</w:t>
            </w:r>
          </w:p>
          <w:p w14:paraId="0D8B9B95" w14:textId="77777777" w:rsidR="00D67993" w:rsidRPr="00D67993" w:rsidRDefault="00D67993" w:rsidP="00D67993">
            <w:pPr>
              <w:jc w:val="both"/>
              <w:rPr>
                <w:rFonts w:ascii="Arial" w:hAnsi="Arial" w:cs="Arial"/>
              </w:rPr>
            </w:pPr>
          </w:p>
          <w:p w14:paraId="4097B2AF" w14:textId="77777777" w:rsidR="006F6BF7" w:rsidRDefault="00D67993" w:rsidP="006F6BF7">
            <w:pPr>
              <w:jc w:val="both"/>
              <w:rPr>
                <w:rFonts w:ascii="Arial" w:hAnsi="Arial" w:cs="Arial"/>
              </w:rPr>
            </w:pPr>
            <w:r w:rsidRPr="00D67993">
              <w:rPr>
                <w:rFonts w:ascii="Arial" w:hAnsi="Arial" w:cs="Arial"/>
              </w:rPr>
              <w:t>The school’s high qu</w:t>
            </w:r>
            <w:r w:rsidR="006F6BF7">
              <w:rPr>
                <w:rFonts w:ascii="Arial" w:hAnsi="Arial" w:cs="Arial"/>
              </w:rPr>
              <w:t>ality A</w:t>
            </w:r>
            <w:r w:rsidRPr="00D67993">
              <w:rPr>
                <w:rFonts w:ascii="Arial" w:hAnsi="Arial" w:cs="Arial"/>
              </w:rPr>
              <w:t>rt curriculum is supported through the availability of a wide range of quality resources, which are used to support children’s confidence in the use of different media.</w:t>
            </w:r>
          </w:p>
          <w:p w14:paraId="486EBFA3" w14:textId="77777777" w:rsidR="006F6BF7" w:rsidRDefault="006F6BF7" w:rsidP="006F6BF7">
            <w:pPr>
              <w:jc w:val="both"/>
              <w:rPr>
                <w:rFonts w:ascii="Arial" w:hAnsi="Arial" w:cs="Arial"/>
              </w:rPr>
            </w:pPr>
          </w:p>
          <w:p w14:paraId="5273F3B7" w14:textId="77777777" w:rsidR="006F6BF7" w:rsidRPr="006F6BF7" w:rsidRDefault="006F6BF7" w:rsidP="006F6BF7">
            <w:pPr>
              <w:jc w:val="both"/>
              <w:rPr>
                <w:rFonts w:ascii="Arial" w:hAnsi="Arial" w:cs="Arial"/>
              </w:rPr>
            </w:pPr>
            <w:r w:rsidRPr="006F6BF7">
              <w:rPr>
                <w:rFonts w:ascii="Arial" w:hAnsi="Arial" w:cs="Arial"/>
              </w:rPr>
              <w:t>The school will plan a range of activities in art, which provides opportunities for children to:</w:t>
            </w:r>
          </w:p>
          <w:p w14:paraId="4559A599" w14:textId="76337C70" w:rsidR="006F6BF7" w:rsidRPr="006F6BF7" w:rsidRDefault="006F6BF7" w:rsidP="006F6BF7">
            <w:pPr>
              <w:pStyle w:val="ListParagraph"/>
              <w:numPr>
                <w:ilvl w:val="0"/>
                <w:numId w:val="44"/>
              </w:numPr>
              <w:jc w:val="both"/>
              <w:rPr>
                <w:rFonts w:ascii="Arial" w:hAnsi="Arial" w:cs="Arial"/>
              </w:rPr>
            </w:pPr>
            <w:r w:rsidRPr="006F6BF7">
              <w:rPr>
                <w:rFonts w:ascii="Arial" w:hAnsi="Arial" w:cs="Arial"/>
              </w:rPr>
              <w:t>Record responses, including observations of the natural environment</w:t>
            </w:r>
          </w:p>
          <w:p w14:paraId="1B32AA90" w14:textId="5A90A588" w:rsidR="006F6BF7" w:rsidRPr="006F6BF7" w:rsidRDefault="006F6BF7" w:rsidP="006F6BF7">
            <w:pPr>
              <w:pStyle w:val="ListParagraph"/>
              <w:numPr>
                <w:ilvl w:val="0"/>
                <w:numId w:val="44"/>
              </w:numPr>
              <w:jc w:val="both"/>
              <w:rPr>
                <w:rFonts w:ascii="Arial" w:hAnsi="Arial" w:cs="Arial"/>
              </w:rPr>
            </w:pPr>
            <w:r w:rsidRPr="006F6BF7">
              <w:rPr>
                <w:rFonts w:ascii="Arial" w:hAnsi="Arial" w:cs="Arial"/>
              </w:rPr>
              <w:t>Gather resources and materials, using them to stimulate ideas</w:t>
            </w:r>
          </w:p>
          <w:p w14:paraId="01C610D6" w14:textId="74CF58E3" w:rsidR="006F6BF7" w:rsidRPr="006F6BF7" w:rsidRDefault="006F6BF7" w:rsidP="006F6BF7">
            <w:pPr>
              <w:pStyle w:val="ListParagraph"/>
              <w:numPr>
                <w:ilvl w:val="0"/>
                <w:numId w:val="44"/>
              </w:numPr>
              <w:jc w:val="both"/>
              <w:rPr>
                <w:rFonts w:ascii="Arial" w:hAnsi="Arial" w:cs="Arial"/>
              </w:rPr>
            </w:pPr>
            <w:r w:rsidRPr="006F6BF7">
              <w:rPr>
                <w:rFonts w:ascii="Arial" w:hAnsi="Arial" w:cs="Arial"/>
              </w:rPr>
              <w:t xml:space="preserve">Explore and use </w:t>
            </w:r>
            <w:proofErr w:type="gramStart"/>
            <w:r w:rsidRPr="006F6BF7">
              <w:rPr>
                <w:rFonts w:ascii="Arial" w:hAnsi="Arial" w:cs="Arial"/>
              </w:rPr>
              <w:t>two and three dimensional</w:t>
            </w:r>
            <w:proofErr w:type="gramEnd"/>
            <w:r w:rsidRPr="006F6BF7">
              <w:rPr>
                <w:rFonts w:ascii="Arial" w:hAnsi="Arial" w:cs="Arial"/>
              </w:rPr>
              <w:t xml:space="preserve"> media, working on a variety of scales</w:t>
            </w:r>
          </w:p>
          <w:p w14:paraId="26808FE6" w14:textId="43738583" w:rsidR="006F6BF7" w:rsidRPr="006F6BF7" w:rsidRDefault="006F6BF7" w:rsidP="006F6BF7">
            <w:pPr>
              <w:pStyle w:val="ListParagraph"/>
              <w:numPr>
                <w:ilvl w:val="0"/>
                <w:numId w:val="44"/>
              </w:numPr>
              <w:jc w:val="both"/>
              <w:rPr>
                <w:rFonts w:ascii="Arial" w:hAnsi="Arial" w:cs="Arial"/>
              </w:rPr>
            </w:pPr>
            <w:r w:rsidRPr="006F6BF7">
              <w:rPr>
                <w:rFonts w:ascii="Arial" w:hAnsi="Arial" w:cs="Arial"/>
              </w:rPr>
              <w:lastRenderedPageBreak/>
              <w:t>Review and modify their work as it progresses</w:t>
            </w:r>
          </w:p>
          <w:p w14:paraId="5634C69C" w14:textId="7E63219B" w:rsidR="006F6BF7" w:rsidRPr="006F6BF7" w:rsidRDefault="006F6BF7" w:rsidP="006F6BF7">
            <w:pPr>
              <w:pStyle w:val="ListParagraph"/>
              <w:numPr>
                <w:ilvl w:val="0"/>
                <w:numId w:val="44"/>
              </w:numPr>
              <w:jc w:val="both"/>
              <w:rPr>
                <w:rFonts w:ascii="Arial" w:hAnsi="Arial" w:cs="Arial"/>
              </w:rPr>
            </w:pPr>
            <w:r w:rsidRPr="006F6BF7">
              <w:rPr>
                <w:rFonts w:ascii="Arial" w:hAnsi="Arial" w:cs="Arial"/>
              </w:rPr>
              <w:t>Develop understanding of the work of artists, craftspeople and designers from a</w:t>
            </w:r>
            <w:r>
              <w:rPr>
                <w:rFonts w:ascii="Arial" w:hAnsi="Arial" w:cs="Arial"/>
              </w:rPr>
              <w:t xml:space="preserve"> </w:t>
            </w:r>
            <w:r w:rsidRPr="006F6BF7">
              <w:rPr>
                <w:rFonts w:ascii="Arial" w:hAnsi="Arial" w:cs="Arial"/>
              </w:rPr>
              <w:t>range of times and cultures, applying knowledge to their own work</w:t>
            </w:r>
          </w:p>
          <w:p w14:paraId="41B41F98" w14:textId="051CF17D" w:rsidR="006F6BF7" w:rsidRPr="006F6BF7" w:rsidRDefault="006F6BF7" w:rsidP="006F6BF7">
            <w:pPr>
              <w:pStyle w:val="ListParagraph"/>
              <w:numPr>
                <w:ilvl w:val="0"/>
                <w:numId w:val="44"/>
              </w:numPr>
              <w:jc w:val="both"/>
              <w:rPr>
                <w:rFonts w:ascii="Arial" w:hAnsi="Arial" w:cs="Arial"/>
              </w:rPr>
            </w:pPr>
            <w:r w:rsidRPr="006F6BF7">
              <w:rPr>
                <w:rFonts w:ascii="Arial" w:hAnsi="Arial" w:cs="Arial"/>
              </w:rPr>
              <w:t>Respond to and evaluate art and craft including their own and others’ work</w:t>
            </w:r>
          </w:p>
          <w:p w14:paraId="7432D9BD" w14:textId="7A377585" w:rsidR="006F6BF7" w:rsidRPr="006F6BF7" w:rsidRDefault="006F6BF7" w:rsidP="006F6BF7">
            <w:pPr>
              <w:pStyle w:val="ListParagraph"/>
              <w:numPr>
                <w:ilvl w:val="0"/>
                <w:numId w:val="44"/>
              </w:numPr>
              <w:jc w:val="both"/>
              <w:rPr>
                <w:rFonts w:ascii="Arial" w:hAnsi="Arial" w:cs="Arial"/>
              </w:rPr>
            </w:pPr>
            <w:r w:rsidRPr="006F6BF7">
              <w:rPr>
                <w:rFonts w:ascii="Arial" w:hAnsi="Arial" w:cs="Arial"/>
              </w:rPr>
              <w:t>Understand and apply the key principles of art: line, tone, texture, shape, form,</w:t>
            </w:r>
            <w:r>
              <w:rPr>
                <w:rFonts w:ascii="Arial" w:hAnsi="Arial" w:cs="Arial"/>
              </w:rPr>
              <w:t xml:space="preserve"> </w:t>
            </w:r>
            <w:r w:rsidRPr="006F6BF7">
              <w:rPr>
                <w:rFonts w:ascii="Arial" w:hAnsi="Arial" w:cs="Arial"/>
              </w:rPr>
              <w:t>space, pattern, colour, contrast, composition, proportion and perspective</w:t>
            </w:r>
          </w:p>
          <w:p w14:paraId="109F15FE" w14:textId="77777777" w:rsidR="006F6BF7" w:rsidRDefault="006F6BF7" w:rsidP="006F6BF7">
            <w:pPr>
              <w:pStyle w:val="ListParagraph"/>
              <w:numPr>
                <w:ilvl w:val="0"/>
                <w:numId w:val="44"/>
              </w:numPr>
              <w:jc w:val="both"/>
              <w:rPr>
                <w:rFonts w:ascii="Arial" w:hAnsi="Arial" w:cs="Arial"/>
              </w:rPr>
            </w:pPr>
            <w:r w:rsidRPr="006F6BF7">
              <w:rPr>
                <w:rFonts w:ascii="Arial" w:hAnsi="Arial" w:cs="Arial"/>
              </w:rPr>
              <w:t>Realise their ideas and sustain a level of working from start to the completion of a</w:t>
            </w:r>
            <w:r>
              <w:rPr>
                <w:rFonts w:ascii="Arial" w:hAnsi="Arial" w:cs="Arial"/>
              </w:rPr>
              <w:t xml:space="preserve"> </w:t>
            </w:r>
            <w:r w:rsidRPr="006F6BF7">
              <w:rPr>
                <w:rFonts w:ascii="Arial" w:hAnsi="Arial" w:cs="Arial"/>
              </w:rPr>
              <w:t>project or piece of work</w:t>
            </w:r>
          </w:p>
          <w:p w14:paraId="67E676D0" w14:textId="0336A275" w:rsidR="006F6BF7" w:rsidRDefault="006F6BF7" w:rsidP="006F6BF7">
            <w:pPr>
              <w:jc w:val="both"/>
              <w:rPr>
                <w:rFonts w:ascii="Arial" w:hAnsi="Arial" w:cs="Arial"/>
              </w:rPr>
            </w:pPr>
          </w:p>
          <w:p w14:paraId="6203021F" w14:textId="5CEFBA80" w:rsidR="00FC7A56" w:rsidRPr="00FC7A56" w:rsidRDefault="00FC7A56" w:rsidP="00FC7A56">
            <w:pPr>
              <w:jc w:val="both"/>
              <w:rPr>
                <w:rFonts w:ascii="Arial" w:hAnsi="Arial" w:cs="Arial"/>
                <w:b/>
              </w:rPr>
            </w:pPr>
            <w:r w:rsidRPr="00FC7A56">
              <w:rPr>
                <w:rFonts w:ascii="Arial" w:hAnsi="Arial" w:cs="Arial"/>
                <w:b/>
              </w:rPr>
              <w:t>EYFS</w:t>
            </w:r>
          </w:p>
          <w:p w14:paraId="30B69DC6" w14:textId="77777777" w:rsidR="006F6BF7" w:rsidRPr="006F6BF7" w:rsidRDefault="006F6BF7" w:rsidP="006F6BF7">
            <w:pPr>
              <w:jc w:val="both"/>
              <w:rPr>
                <w:rFonts w:ascii="Arial" w:hAnsi="Arial" w:cs="Arial"/>
              </w:rPr>
            </w:pPr>
            <w:r w:rsidRPr="006F6BF7">
              <w:rPr>
                <w:rFonts w:ascii="Arial" w:hAnsi="Arial" w:cs="Arial"/>
              </w:rPr>
              <w:t>The EYFS staff team will plan for children to experience creative opportunities and develop</w:t>
            </w:r>
          </w:p>
          <w:p w14:paraId="29CD7680" w14:textId="77777777" w:rsidR="007931AB" w:rsidRDefault="006F6BF7" w:rsidP="00A528A1">
            <w:pPr>
              <w:jc w:val="both"/>
              <w:rPr>
                <w:rFonts w:ascii="Arial" w:hAnsi="Arial" w:cs="Arial"/>
              </w:rPr>
            </w:pPr>
            <w:r w:rsidRPr="006F6BF7">
              <w:rPr>
                <w:rFonts w:ascii="Arial" w:hAnsi="Arial" w:cs="Arial"/>
              </w:rPr>
              <w:t>art ski</w:t>
            </w:r>
            <w:r>
              <w:rPr>
                <w:rFonts w:ascii="Arial" w:hAnsi="Arial" w:cs="Arial"/>
              </w:rPr>
              <w:t xml:space="preserve">lls within the EYFS curriculum. </w:t>
            </w:r>
            <w:r w:rsidRPr="006F6BF7">
              <w:rPr>
                <w:rFonts w:ascii="Arial" w:hAnsi="Arial" w:cs="Arial"/>
              </w:rPr>
              <w:t>Nursery and Reception classes will be included in whole school pr</w:t>
            </w:r>
            <w:r>
              <w:rPr>
                <w:rFonts w:ascii="Arial" w:hAnsi="Arial" w:cs="Arial"/>
              </w:rPr>
              <w:t xml:space="preserve">ojects, workshops, events </w:t>
            </w:r>
            <w:r w:rsidRPr="006F6BF7">
              <w:rPr>
                <w:rFonts w:ascii="Arial" w:hAnsi="Arial" w:cs="Arial"/>
              </w:rPr>
              <w:t>and competitions, where appropriate.</w:t>
            </w:r>
          </w:p>
          <w:p w14:paraId="4100CFF0" w14:textId="7CE11442" w:rsidR="00A528A1" w:rsidRDefault="00A528A1" w:rsidP="00A528A1">
            <w:pPr>
              <w:jc w:val="both"/>
              <w:rPr>
                <w:rFonts w:ascii="Arial" w:hAnsi="Arial" w:cs="Arial"/>
              </w:rPr>
            </w:pPr>
          </w:p>
          <w:p w14:paraId="61D3337E" w14:textId="4CE30422" w:rsidR="00FC7A56" w:rsidRPr="00FC7A56" w:rsidRDefault="00FC7A56" w:rsidP="00A528A1">
            <w:pPr>
              <w:jc w:val="both"/>
              <w:rPr>
                <w:rFonts w:ascii="Arial" w:hAnsi="Arial" w:cs="Arial"/>
                <w:b/>
              </w:rPr>
            </w:pPr>
            <w:r>
              <w:rPr>
                <w:rFonts w:ascii="Arial" w:hAnsi="Arial" w:cs="Arial"/>
                <w:b/>
              </w:rPr>
              <w:t xml:space="preserve">Resources </w:t>
            </w:r>
          </w:p>
          <w:p w14:paraId="6442936A" w14:textId="156507FE" w:rsidR="00A528A1" w:rsidRDefault="00A528A1" w:rsidP="00A528A1">
            <w:pPr>
              <w:jc w:val="both"/>
              <w:rPr>
                <w:rFonts w:ascii="Arial" w:hAnsi="Arial" w:cs="Arial"/>
              </w:rPr>
            </w:pPr>
            <w:r>
              <w:rPr>
                <w:rFonts w:ascii="Arial" w:hAnsi="Arial" w:cs="Arial"/>
              </w:rPr>
              <w:t>On-line Art and Design</w:t>
            </w:r>
            <w:r w:rsidRPr="003F0797">
              <w:rPr>
                <w:rFonts w:ascii="Arial" w:hAnsi="Arial" w:cs="Arial"/>
              </w:rPr>
              <w:t xml:space="preserve"> plans and resources</w:t>
            </w:r>
            <w:r w:rsidR="00176835">
              <w:rPr>
                <w:rFonts w:ascii="Arial" w:hAnsi="Arial" w:cs="Arial"/>
              </w:rPr>
              <w:t xml:space="preserve"> </w:t>
            </w:r>
            <w:r>
              <w:rPr>
                <w:rFonts w:ascii="Arial" w:hAnsi="Arial" w:cs="Arial"/>
              </w:rPr>
              <w:t xml:space="preserve">are </w:t>
            </w:r>
            <w:r w:rsidRPr="003F0797">
              <w:rPr>
                <w:rFonts w:ascii="Arial" w:hAnsi="Arial" w:cs="Arial"/>
              </w:rPr>
              <w:t>available</w:t>
            </w:r>
            <w:r>
              <w:rPr>
                <w:rFonts w:ascii="Arial" w:hAnsi="Arial" w:cs="Arial"/>
              </w:rPr>
              <w:t xml:space="preserve"> online </w:t>
            </w:r>
            <w:proofErr w:type="gramStart"/>
            <w:r>
              <w:rPr>
                <w:rFonts w:ascii="Arial" w:hAnsi="Arial" w:cs="Arial"/>
              </w:rPr>
              <w:t>and also</w:t>
            </w:r>
            <w:proofErr w:type="gramEnd"/>
            <w:r w:rsidRPr="003F0797">
              <w:rPr>
                <w:rFonts w:ascii="Arial" w:hAnsi="Arial" w:cs="Arial"/>
              </w:rPr>
              <w:t xml:space="preserve"> on the shared drive. </w:t>
            </w:r>
            <w:r>
              <w:rPr>
                <w:rFonts w:ascii="Arial" w:hAnsi="Arial" w:cs="Arial"/>
              </w:rPr>
              <w:t>All resources bespoke to year groups are in class stock cupboards, in Art boxes. Any materials shared between year groups are stored in the stock cupboard by the Community room.</w:t>
            </w:r>
          </w:p>
          <w:p w14:paraId="6D88DB8D" w14:textId="365BA5A3" w:rsidR="00311EC6" w:rsidRDefault="00311EC6" w:rsidP="00A528A1">
            <w:pPr>
              <w:jc w:val="both"/>
              <w:rPr>
                <w:rFonts w:ascii="Arial" w:hAnsi="Arial" w:cs="Arial"/>
              </w:rPr>
            </w:pPr>
          </w:p>
          <w:p w14:paraId="74EE29F7" w14:textId="005CE4D3" w:rsidR="00311EC6" w:rsidRDefault="00311EC6" w:rsidP="00A528A1">
            <w:pPr>
              <w:jc w:val="both"/>
              <w:rPr>
                <w:rFonts w:ascii="Arial" w:hAnsi="Arial" w:cs="Arial"/>
              </w:rPr>
            </w:pPr>
            <w:r>
              <w:rPr>
                <w:rFonts w:ascii="Arial" w:hAnsi="Arial" w:cs="Arial"/>
              </w:rPr>
              <w:t>It is the responsibility of the class teacher to ensure they pack away all resources in the relevant class topic box for the subject at the end of each half term and to ensure all resources, artefacts and books are well looked after in class. All communal resources should be returned to their homes so all staff can access them.</w:t>
            </w:r>
          </w:p>
          <w:p w14:paraId="104105C2" w14:textId="77777777" w:rsidR="00A528A1" w:rsidRDefault="00A528A1" w:rsidP="00A528A1">
            <w:pPr>
              <w:jc w:val="both"/>
              <w:rPr>
                <w:rFonts w:ascii="Arial" w:hAnsi="Arial" w:cs="Arial"/>
              </w:rPr>
            </w:pPr>
          </w:p>
          <w:p w14:paraId="5B18E2A6" w14:textId="77777777" w:rsidR="00FC7A56" w:rsidRDefault="00FC7A56" w:rsidP="00A528A1">
            <w:pPr>
              <w:jc w:val="both"/>
              <w:rPr>
                <w:rFonts w:ascii="Arial" w:hAnsi="Arial" w:cs="Arial"/>
                <w:b/>
              </w:rPr>
            </w:pPr>
            <w:r>
              <w:rPr>
                <w:rFonts w:ascii="Arial" w:hAnsi="Arial" w:cs="Arial"/>
                <w:b/>
              </w:rPr>
              <w:t xml:space="preserve">Displays </w:t>
            </w:r>
          </w:p>
          <w:p w14:paraId="2B884936" w14:textId="1F1DAF9A" w:rsidR="00FC7A56" w:rsidRDefault="00FC7A56" w:rsidP="00A528A1">
            <w:pPr>
              <w:jc w:val="both"/>
              <w:rPr>
                <w:rFonts w:ascii="Arial" w:hAnsi="Arial" w:cs="Arial"/>
              </w:rPr>
            </w:pPr>
            <w:r>
              <w:rPr>
                <w:rFonts w:ascii="Arial" w:hAnsi="Arial" w:cs="Arial"/>
              </w:rPr>
              <w:t>Every class will display key vocabulary in their classroom. Examples of processes and end products will also be displayed.</w:t>
            </w:r>
          </w:p>
          <w:p w14:paraId="503DF9FC" w14:textId="77777777" w:rsidR="00FC7A56" w:rsidRDefault="00FC7A56" w:rsidP="00A528A1">
            <w:pPr>
              <w:jc w:val="both"/>
              <w:rPr>
                <w:rFonts w:ascii="Arial" w:hAnsi="Arial" w:cs="Arial"/>
              </w:rPr>
            </w:pPr>
          </w:p>
          <w:p w14:paraId="141382F9" w14:textId="0D754035" w:rsidR="00FC7A56" w:rsidRDefault="00FC7A56" w:rsidP="00A528A1">
            <w:pPr>
              <w:jc w:val="both"/>
              <w:rPr>
                <w:rFonts w:ascii="Arial" w:hAnsi="Arial" w:cs="Arial"/>
              </w:rPr>
            </w:pPr>
            <w:r>
              <w:rPr>
                <w:rFonts w:ascii="Arial" w:hAnsi="Arial" w:cs="Arial"/>
              </w:rPr>
              <w:t>Whole school Art displays will be produced in commu</w:t>
            </w:r>
            <w:r w:rsidR="00992A7C">
              <w:rPr>
                <w:rFonts w:ascii="Arial" w:hAnsi="Arial" w:cs="Arial"/>
              </w:rPr>
              <w:t>nal areas around the school, le</w:t>
            </w:r>
            <w:r>
              <w:rPr>
                <w:rFonts w:ascii="Arial" w:hAnsi="Arial" w:cs="Arial"/>
              </w:rPr>
              <w:t>d by the Art subject lead.</w:t>
            </w:r>
          </w:p>
          <w:p w14:paraId="2EFE57E7" w14:textId="77777777" w:rsidR="00FC7A56" w:rsidRDefault="00FC7A56" w:rsidP="00A528A1">
            <w:pPr>
              <w:jc w:val="both"/>
              <w:rPr>
                <w:rFonts w:ascii="Arial" w:hAnsi="Arial" w:cs="Arial"/>
              </w:rPr>
            </w:pPr>
          </w:p>
          <w:p w14:paraId="1B83D3B6" w14:textId="26202469" w:rsidR="008B672E" w:rsidRPr="00992A7C" w:rsidRDefault="00992A7C" w:rsidP="00A528A1">
            <w:pPr>
              <w:jc w:val="both"/>
              <w:rPr>
                <w:rFonts w:ascii="Arial" w:hAnsi="Arial" w:cs="Arial"/>
                <w:b/>
              </w:rPr>
            </w:pPr>
            <w:r w:rsidRPr="00992A7C">
              <w:rPr>
                <w:rFonts w:ascii="Arial" w:hAnsi="Arial" w:cs="Arial"/>
                <w:b/>
              </w:rPr>
              <w:t>Planning</w:t>
            </w:r>
          </w:p>
          <w:p w14:paraId="3A218C03" w14:textId="632B3E89" w:rsidR="00992A7C" w:rsidRDefault="00992A7C" w:rsidP="00A528A1">
            <w:pPr>
              <w:jc w:val="both"/>
              <w:rPr>
                <w:rFonts w:ascii="Arial" w:hAnsi="Arial" w:cs="Arial"/>
              </w:rPr>
            </w:pPr>
            <w:r>
              <w:rPr>
                <w:rFonts w:ascii="Arial" w:hAnsi="Arial" w:cs="Arial"/>
              </w:rPr>
              <w:t>All planning should be readily available in planning folders.</w:t>
            </w:r>
            <w:r w:rsidR="00607043">
              <w:rPr>
                <w:rFonts w:ascii="Arial" w:hAnsi="Arial" w:cs="Arial"/>
              </w:rPr>
              <w:t xml:space="preserve"> Art Kapow plans should be dated, printed</w:t>
            </w:r>
            <w:r>
              <w:rPr>
                <w:rFonts w:ascii="Arial" w:hAnsi="Arial" w:cs="Arial"/>
              </w:rPr>
              <w:t xml:space="preserve"> and annotated, planning specifically for pupils in the class. Annotations should include evaluations of lessons to inform assessment.</w:t>
            </w:r>
            <w:r w:rsidR="00607043">
              <w:rPr>
                <w:rFonts w:ascii="Arial" w:hAnsi="Arial" w:cs="Arial"/>
              </w:rPr>
              <w:t xml:space="preserve"> </w:t>
            </w:r>
          </w:p>
          <w:p w14:paraId="0D0AF8D8" w14:textId="78F93F98" w:rsidR="00607043" w:rsidRDefault="00607043" w:rsidP="00A528A1">
            <w:pPr>
              <w:jc w:val="both"/>
              <w:rPr>
                <w:rFonts w:ascii="Arial" w:hAnsi="Arial" w:cs="Arial"/>
              </w:rPr>
            </w:pPr>
          </w:p>
          <w:p w14:paraId="4567908A" w14:textId="6F42A686" w:rsidR="008B672E" w:rsidRDefault="00607043" w:rsidP="00A528A1">
            <w:pPr>
              <w:jc w:val="both"/>
              <w:rPr>
                <w:rFonts w:ascii="Arial" w:hAnsi="Arial" w:cs="Arial"/>
              </w:rPr>
            </w:pPr>
            <w:r>
              <w:rPr>
                <w:rFonts w:ascii="Arial" w:hAnsi="Arial" w:cs="Arial"/>
              </w:rPr>
              <w:t>Smart Notebook slides should be used alongside Kapow teaching videos and resources to ensure high quality delivery.</w:t>
            </w:r>
          </w:p>
          <w:p w14:paraId="56C1DDD5" w14:textId="77777777" w:rsidR="008B672E" w:rsidRDefault="008B672E" w:rsidP="00A528A1">
            <w:pPr>
              <w:jc w:val="both"/>
              <w:rPr>
                <w:rFonts w:ascii="Arial" w:hAnsi="Arial" w:cs="Arial"/>
              </w:rPr>
            </w:pPr>
          </w:p>
          <w:p w14:paraId="68C95B0C" w14:textId="77777777" w:rsidR="008B672E" w:rsidRDefault="00607043" w:rsidP="00A528A1">
            <w:pPr>
              <w:jc w:val="both"/>
              <w:rPr>
                <w:rFonts w:ascii="Arial" w:hAnsi="Arial" w:cs="Arial"/>
              </w:rPr>
            </w:pPr>
            <w:r>
              <w:rPr>
                <w:rFonts w:ascii="Arial" w:hAnsi="Arial" w:cs="Arial"/>
              </w:rPr>
              <w:t>Plans should be available from the beginning of the week, should anyone need to take your class.</w:t>
            </w:r>
          </w:p>
          <w:p w14:paraId="71D61A3A" w14:textId="77777777" w:rsidR="005434A8" w:rsidRDefault="005434A8" w:rsidP="00A528A1">
            <w:pPr>
              <w:jc w:val="both"/>
              <w:rPr>
                <w:rFonts w:ascii="Arial" w:hAnsi="Arial" w:cs="Arial"/>
              </w:rPr>
            </w:pPr>
          </w:p>
          <w:p w14:paraId="3094EDFE" w14:textId="77777777" w:rsidR="005434A8" w:rsidRDefault="005434A8" w:rsidP="00A528A1">
            <w:pPr>
              <w:jc w:val="both"/>
              <w:rPr>
                <w:rFonts w:ascii="Arial" w:hAnsi="Arial" w:cs="Arial"/>
              </w:rPr>
            </w:pPr>
          </w:p>
          <w:p w14:paraId="75A94769" w14:textId="77777777" w:rsidR="00FE6888" w:rsidRDefault="00FE6888" w:rsidP="00A528A1">
            <w:pPr>
              <w:jc w:val="both"/>
              <w:rPr>
                <w:rFonts w:ascii="Arial" w:hAnsi="Arial" w:cs="Arial"/>
              </w:rPr>
            </w:pPr>
          </w:p>
          <w:p w14:paraId="0D9AE983" w14:textId="77777777" w:rsidR="00FE6888" w:rsidRDefault="00FE6888" w:rsidP="00A528A1">
            <w:pPr>
              <w:jc w:val="both"/>
              <w:rPr>
                <w:rFonts w:ascii="Arial" w:hAnsi="Arial" w:cs="Arial"/>
              </w:rPr>
            </w:pPr>
          </w:p>
          <w:p w14:paraId="2759E11B" w14:textId="77777777" w:rsidR="00FE6888" w:rsidRDefault="00FE6888" w:rsidP="00A528A1">
            <w:pPr>
              <w:jc w:val="both"/>
              <w:rPr>
                <w:rFonts w:ascii="Arial" w:hAnsi="Arial" w:cs="Arial"/>
              </w:rPr>
            </w:pPr>
          </w:p>
          <w:p w14:paraId="107A1D0D" w14:textId="77777777" w:rsidR="00FE6888" w:rsidRDefault="00FE6888" w:rsidP="00A528A1">
            <w:pPr>
              <w:jc w:val="both"/>
              <w:rPr>
                <w:rFonts w:ascii="Arial" w:hAnsi="Arial" w:cs="Arial"/>
              </w:rPr>
            </w:pPr>
          </w:p>
          <w:p w14:paraId="574BBE13" w14:textId="77777777" w:rsidR="00FE6888" w:rsidRDefault="00FE6888" w:rsidP="00A528A1">
            <w:pPr>
              <w:jc w:val="both"/>
              <w:rPr>
                <w:rFonts w:ascii="Arial" w:hAnsi="Arial" w:cs="Arial"/>
              </w:rPr>
            </w:pPr>
          </w:p>
          <w:p w14:paraId="0056F10A" w14:textId="77777777" w:rsidR="00FE6888" w:rsidRDefault="00FE6888" w:rsidP="00A528A1">
            <w:pPr>
              <w:jc w:val="both"/>
              <w:rPr>
                <w:rFonts w:ascii="Arial" w:hAnsi="Arial" w:cs="Arial"/>
              </w:rPr>
            </w:pPr>
          </w:p>
          <w:p w14:paraId="4C7A952D" w14:textId="77777777" w:rsidR="00FE6888" w:rsidRDefault="00FE6888" w:rsidP="00A528A1">
            <w:pPr>
              <w:jc w:val="both"/>
              <w:rPr>
                <w:rFonts w:ascii="Arial" w:hAnsi="Arial" w:cs="Arial"/>
              </w:rPr>
            </w:pPr>
          </w:p>
          <w:p w14:paraId="0F9DC826" w14:textId="77777777" w:rsidR="00FE6888" w:rsidRDefault="00FE6888" w:rsidP="00A528A1">
            <w:pPr>
              <w:jc w:val="both"/>
              <w:rPr>
                <w:rFonts w:ascii="Arial" w:hAnsi="Arial" w:cs="Arial"/>
              </w:rPr>
            </w:pPr>
          </w:p>
          <w:p w14:paraId="1D7AE646" w14:textId="0FB6C5FC" w:rsidR="00FE6888" w:rsidRPr="00FC7A56" w:rsidRDefault="00FE6888" w:rsidP="00A528A1">
            <w:pPr>
              <w:jc w:val="both"/>
              <w:rPr>
                <w:rFonts w:ascii="Arial" w:hAnsi="Arial" w:cs="Arial"/>
              </w:rPr>
            </w:pPr>
          </w:p>
        </w:tc>
      </w:tr>
      <w:tr w:rsidR="0071630C" w14:paraId="69FC62E1" w14:textId="77777777" w:rsidTr="005434A8">
        <w:tc>
          <w:tcPr>
            <w:tcW w:w="10456" w:type="dxa"/>
            <w:shd w:val="clear" w:color="auto" w:fill="990033"/>
          </w:tcPr>
          <w:p w14:paraId="60E5C67C" w14:textId="604CDB8C" w:rsidR="0071630C" w:rsidRPr="00FF5394" w:rsidRDefault="0071630C" w:rsidP="00084B38">
            <w:pPr>
              <w:jc w:val="center"/>
              <w:rPr>
                <w:rFonts w:ascii="Arial" w:hAnsi="Arial" w:cs="Arial"/>
                <w:b/>
                <w:bCs/>
              </w:rPr>
            </w:pPr>
            <w:r>
              <w:rPr>
                <w:rFonts w:ascii="Arial" w:hAnsi="Arial" w:cs="Arial"/>
                <w:b/>
                <w:bCs/>
              </w:rPr>
              <w:lastRenderedPageBreak/>
              <w:t>Cross Curricular Links</w:t>
            </w:r>
          </w:p>
        </w:tc>
      </w:tr>
      <w:tr w:rsidR="0071630C" w14:paraId="0FEB295C" w14:textId="77777777" w:rsidTr="005434A8">
        <w:tc>
          <w:tcPr>
            <w:tcW w:w="10456" w:type="dxa"/>
          </w:tcPr>
          <w:p w14:paraId="126A37CB" w14:textId="2E33BA54" w:rsidR="0071630C" w:rsidRDefault="007931AB" w:rsidP="006D3D2B">
            <w:pPr>
              <w:jc w:val="both"/>
              <w:rPr>
                <w:rFonts w:ascii="Arial" w:hAnsi="Arial" w:cs="Arial"/>
              </w:rPr>
            </w:pPr>
            <w:r>
              <w:rPr>
                <w:noProof/>
                <w:lang w:eastAsia="en-GB"/>
              </w:rPr>
              <w:drawing>
                <wp:inline distT="0" distB="0" distL="0" distR="0" wp14:anchorId="117FE56F" wp14:editId="7CF6E963">
                  <wp:extent cx="6610350" cy="39140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30822" cy="3926161"/>
                          </a:xfrm>
                          <a:prstGeom prst="rect">
                            <a:avLst/>
                          </a:prstGeom>
                        </pic:spPr>
                      </pic:pic>
                    </a:graphicData>
                  </a:graphic>
                </wp:inline>
              </w:drawing>
            </w:r>
          </w:p>
        </w:tc>
      </w:tr>
      <w:tr w:rsidR="0071630C" w14:paraId="18DEC68B" w14:textId="77777777" w:rsidTr="005434A8">
        <w:tc>
          <w:tcPr>
            <w:tcW w:w="10456" w:type="dxa"/>
            <w:shd w:val="clear" w:color="auto" w:fill="990033"/>
          </w:tcPr>
          <w:p w14:paraId="4B9E7441" w14:textId="309C9F09" w:rsidR="0071630C" w:rsidRPr="00FF5394" w:rsidRDefault="0071630C" w:rsidP="00084B38">
            <w:pPr>
              <w:jc w:val="center"/>
              <w:rPr>
                <w:rFonts w:ascii="Arial" w:hAnsi="Arial" w:cs="Arial"/>
                <w:b/>
                <w:bCs/>
              </w:rPr>
            </w:pPr>
            <w:r>
              <w:rPr>
                <w:rFonts w:ascii="Arial" w:hAnsi="Arial" w:cs="Arial"/>
                <w:b/>
                <w:bCs/>
              </w:rPr>
              <w:t>Inclusion</w:t>
            </w:r>
          </w:p>
        </w:tc>
      </w:tr>
      <w:tr w:rsidR="0071630C" w14:paraId="2D5B96C6" w14:textId="77777777" w:rsidTr="005434A8">
        <w:tc>
          <w:tcPr>
            <w:tcW w:w="10456" w:type="dxa"/>
            <w:shd w:val="clear" w:color="auto" w:fill="auto"/>
          </w:tcPr>
          <w:p w14:paraId="11719D67" w14:textId="77777777" w:rsidR="007931AB" w:rsidRDefault="007931AB" w:rsidP="006F6BF7">
            <w:pPr>
              <w:jc w:val="both"/>
              <w:rPr>
                <w:rFonts w:ascii="Arial" w:hAnsi="Arial" w:cs="Arial"/>
              </w:rPr>
            </w:pPr>
          </w:p>
          <w:p w14:paraId="5AE39B95" w14:textId="0347D88D" w:rsidR="0071630C" w:rsidRDefault="006F6BF7" w:rsidP="006F6BF7">
            <w:pPr>
              <w:jc w:val="both"/>
              <w:rPr>
                <w:rFonts w:ascii="Arial" w:hAnsi="Arial" w:cs="Arial"/>
              </w:rPr>
            </w:pPr>
            <w:r w:rsidRPr="006F6BF7">
              <w:rPr>
                <w:rFonts w:ascii="Arial" w:hAnsi="Arial" w:cs="Arial"/>
              </w:rPr>
              <w:t>Children with special educational needs or disabilities will be differentiated for and supported</w:t>
            </w:r>
            <w:r w:rsidR="00311EC6">
              <w:rPr>
                <w:rFonts w:ascii="Arial" w:hAnsi="Arial" w:cs="Arial"/>
              </w:rPr>
              <w:t xml:space="preserve"> </w:t>
            </w:r>
            <w:r w:rsidRPr="006F6BF7">
              <w:rPr>
                <w:rFonts w:ascii="Arial" w:hAnsi="Arial" w:cs="Arial"/>
              </w:rPr>
              <w:t>appropriately, to ensure development of skills and equal ac</w:t>
            </w:r>
            <w:r>
              <w:rPr>
                <w:rFonts w:ascii="Arial" w:hAnsi="Arial" w:cs="Arial"/>
              </w:rPr>
              <w:t xml:space="preserve">cess to the art curriculum. All </w:t>
            </w:r>
            <w:r w:rsidRPr="006F6BF7">
              <w:rPr>
                <w:rFonts w:ascii="Arial" w:hAnsi="Arial" w:cs="Arial"/>
              </w:rPr>
              <w:t>children will be supported through differentiation, adaptat</w:t>
            </w:r>
            <w:r>
              <w:rPr>
                <w:rFonts w:ascii="Arial" w:hAnsi="Arial" w:cs="Arial"/>
              </w:rPr>
              <w:t>ion or adult support, to enable equal access to learning in Art and D</w:t>
            </w:r>
            <w:r w:rsidRPr="006F6BF7">
              <w:rPr>
                <w:rFonts w:ascii="Arial" w:hAnsi="Arial" w:cs="Arial"/>
              </w:rPr>
              <w:t xml:space="preserve">esign. Children will </w:t>
            </w:r>
            <w:r>
              <w:rPr>
                <w:rFonts w:ascii="Arial" w:hAnsi="Arial" w:cs="Arial"/>
              </w:rPr>
              <w:t xml:space="preserve">study and experience a range of </w:t>
            </w:r>
            <w:r w:rsidRPr="006F6BF7">
              <w:rPr>
                <w:rFonts w:ascii="Arial" w:hAnsi="Arial" w:cs="Arial"/>
              </w:rPr>
              <w:t>artists and cultures that reflect the diversity of our school, locality and wider communities.</w:t>
            </w:r>
          </w:p>
          <w:p w14:paraId="35738FAC" w14:textId="4EB04212" w:rsidR="007931AB" w:rsidRDefault="007931AB" w:rsidP="006F6BF7">
            <w:pPr>
              <w:jc w:val="both"/>
              <w:rPr>
                <w:rFonts w:ascii="Arial" w:hAnsi="Arial" w:cs="Arial"/>
              </w:rPr>
            </w:pPr>
          </w:p>
        </w:tc>
      </w:tr>
      <w:tr w:rsidR="0071630C" w14:paraId="69138703" w14:textId="77777777" w:rsidTr="005434A8">
        <w:tc>
          <w:tcPr>
            <w:tcW w:w="10456" w:type="dxa"/>
            <w:shd w:val="clear" w:color="auto" w:fill="990033"/>
          </w:tcPr>
          <w:p w14:paraId="2DB3E2E0" w14:textId="4AD6A97F" w:rsidR="0071630C" w:rsidRPr="00FF5394" w:rsidRDefault="0071630C" w:rsidP="00084B38">
            <w:pPr>
              <w:jc w:val="center"/>
              <w:rPr>
                <w:rFonts w:ascii="Arial" w:hAnsi="Arial" w:cs="Arial"/>
                <w:b/>
                <w:bCs/>
              </w:rPr>
            </w:pPr>
            <w:r>
              <w:rPr>
                <w:rFonts w:ascii="Arial" w:hAnsi="Arial" w:cs="Arial"/>
                <w:b/>
                <w:bCs/>
              </w:rPr>
              <w:t>Equal Opportunities</w:t>
            </w:r>
          </w:p>
        </w:tc>
      </w:tr>
      <w:tr w:rsidR="0071630C" w14:paraId="0D24AD70" w14:textId="77777777" w:rsidTr="005434A8">
        <w:tc>
          <w:tcPr>
            <w:tcW w:w="10456" w:type="dxa"/>
            <w:shd w:val="clear" w:color="auto" w:fill="auto"/>
          </w:tcPr>
          <w:p w14:paraId="3BE4BB18" w14:textId="77777777" w:rsidR="007931AB" w:rsidRDefault="007931AB" w:rsidP="006F6BF7">
            <w:pPr>
              <w:jc w:val="both"/>
              <w:rPr>
                <w:rFonts w:ascii="Arial" w:hAnsi="Arial" w:cs="Arial"/>
              </w:rPr>
            </w:pPr>
          </w:p>
          <w:p w14:paraId="47942051" w14:textId="77777777" w:rsidR="0071630C" w:rsidRDefault="006F6BF7" w:rsidP="006F6BF7">
            <w:pPr>
              <w:jc w:val="both"/>
              <w:rPr>
                <w:rFonts w:ascii="Arial" w:hAnsi="Arial" w:cs="Arial"/>
              </w:rPr>
            </w:pPr>
            <w:r w:rsidRPr="006F6BF7">
              <w:rPr>
                <w:rFonts w:ascii="Arial" w:hAnsi="Arial" w:cs="Arial"/>
              </w:rPr>
              <w:t>Art plays an important part in the life of our school. It is a</w:t>
            </w:r>
            <w:r>
              <w:rPr>
                <w:rFonts w:ascii="Arial" w:hAnsi="Arial" w:cs="Arial"/>
              </w:rPr>
              <w:t xml:space="preserve">vailable to every child and all </w:t>
            </w:r>
            <w:r w:rsidRPr="006F6BF7">
              <w:rPr>
                <w:rFonts w:ascii="Arial" w:hAnsi="Arial" w:cs="Arial"/>
              </w:rPr>
              <w:t>children take part in creative activities, making a positive contrib</w:t>
            </w:r>
            <w:r>
              <w:rPr>
                <w:rFonts w:ascii="Arial" w:hAnsi="Arial" w:cs="Arial"/>
              </w:rPr>
              <w:t xml:space="preserve">ution to the life of the school </w:t>
            </w:r>
            <w:r w:rsidRPr="006F6BF7">
              <w:rPr>
                <w:rFonts w:ascii="Arial" w:hAnsi="Arial" w:cs="Arial"/>
              </w:rPr>
              <w:t xml:space="preserve">and local community. The art curriculum ensures that children </w:t>
            </w:r>
            <w:r>
              <w:rPr>
                <w:rFonts w:ascii="Arial" w:hAnsi="Arial" w:cs="Arial"/>
              </w:rPr>
              <w:t xml:space="preserve">will have regular opportunities </w:t>
            </w:r>
            <w:r w:rsidRPr="006F6BF7">
              <w:rPr>
                <w:rFonts w:ascii="Arial" w:hAnsi="Arial" w:cs="Arial"/>
              </w:rPr>
              <w:t xml:space="preserve">to study the work of </w:t>
            </w:r>
            <w:r>
              <w:rPr>
                <w:rFonts w:ascii="Arial" w:hAnsi="Arial" w:cs="Arial"/>
              </w:rPr>
              <w:t>a range of</w:t>
            </w:r>
            <w:r w:rsidRPr="006F6BF7">
              <w:rPr>
                <w:rFonts w:ascii="Arial" w:hAnsi="Arial" w:cs="Arial"/>
              </w:rPr>
              <w:t xml:space="preserve"> artists. They wil</w:t>
            </w:r>
            <w:r>
              <w:rPr>
                <w:rFonts w:ascii="Arial" w:hAnsi="Arial" w:cs="Arial"/>
              </w:rPr>
              <w:t xml:space="preserve">l learn about and explore other </w:t>
            </w:r>
            <w:r w:rsidRPr="006F6BF7">
              <w:rPr>
                <w:rFonts w:ascii="Arial" w:hAnsi="Arial" w:cs="Arial"/>
              </w:rPr>
              <w:t>cultures, celebrating different cultural traditions and study a range o</w:t>
            </w:r>
            <w:r>
              <w:rPr>
                <w:rFonts w:ascii="Arial" w:hAnsi="Arial" w:cs="Arial"/>
              </w:rPr>
              <w:t>f art movements.</w:t>
            </w:r>
          </w:p>
          <w:p w14:paraId="2D2F5D8D" w14:textId="50EA4CE0" w:rsidR="007931AB" w:rsidRDefault="007931AB" w:rsidP="006F6BF7">
            <w:pPr>
              <w:jc w:val="both"/>
              <w:rPr>
                <w:rFonts w:ascii="Arial" w:hAnsi="Arial" w:cs="Arial"/>
              </w:rPr>
            </w:pPr>
          </w:p>
        </w:tc>
      </w:tr>
      <w:tr w:rsidR="0071630C" w14:paraId="4D516275" w14:textId="77777777" w:rsidTr="005434A8">
        <w:tc>
          <w:tcPr>
            <w:tcW w:w="10456" w:type="dxa"/>
            <w:shd w:val="clear" w:color="auto" w:fill="990033"/>
          </w:tcPr>
          <w:p w14:paraId="531E528A" w14:textId="5CBD167F" w:rsidR="0071630C" w:rsidRPr="00FF5394" w:rsidRDefault="0071630C" w:rsidP="00084B38">
            <w:pPr>
              <w:jc w:val="center"/>
              <w:rPr>
                <w:rFonts w:ascii="Arial" w:hAnsi="Arial" w:cs="Arial"/>
                <w:b/>
                <w:bCs/>
              </w:rPr>
            </w:pPr>
            <w:r>
              <w:rPr>
                <w:rFonts w:ascii="Arial" w:hAnsi="Arial" w:cs="Arial"/>
                <w:b/>
                <w:bCs/>
              </w:rPr>
              <w:t>British Values</w:t>
            </w:r>
          </w:p>
        </w:tc>
      </w:tr>
      <w:tr w:rsidR="0071630C" w14:paraId="5E7CBE52" w14:textId="77777777" w:rsidTr="005434A8">
        <w:tc>
          <w:tcPr>
            <w:tcW w:w="10456" w:type="dxa"/>
          </w:tcPr>
          <w:p w14:paraId="49150698" w14:textId="77777777" w:rsidR="007931AB" w:rsidRDefault="007931AB" w:rsidP="007931AB">
            <w:pPr>
              <w:pStyle w:val="NormalWeb"/>
              <w:shd w:val="clear" w:color="auto" w:fill="FFFFFF"/>
              <w:spacing w:before="0" w:beforeAutospacing="0" w:after="0" w:afterAutospacing="0"/>
              <w:jc w:val="both"/>
              <w:rPr>
                <w:rFonts w:ascii="Arial" w:hAnsi="Arial" w:cs="Arial"/>
                <w:color w:val="000000"/>
                <w:shd w:val="clear" w:color="auto" w:fill="FFFFFF"/>
              </w:rPr>
            </w:pPr>
          </w:p>
          <w:p w14:paraId="7E972D7C" w14:textId="77777777" w:rsidR="0071630C" w:rsidRDefault="00F4395B" w:rsidP="007931AB">
            <w:pPr>
              <w:pStyle w:val="NormalWeb"/>
              <w:shd w:val="clear" w:color="auto" w:fill="FFFFFF"/>
              <w:spacing w:before="0" w:beforeAutospacing="0" w:after="0" w:afterAutospacing="0"/>
              <w:jc w:val="both"/>
              <w:rPr>
                <w:rFonts w:ascii="Arial" w:hAnsi="Arial" w:cs="Arial"/>
                <w:color w:val="000000"/>
                <w:shd w:val="clear" w:color="auto" w:fill="FFFFFF"/>
              </w:rPr>
            </w:pPr>
            <w:r w:rsidRPr="002362F3">
              <w:rPr>
                <w:rFonts w:ascii="Arial" w:hAnsi="Arial" w:cs="Arial"/>
                <w:color w:val="000000"/>
                <w:shd w:val="clear" w:color="auto" w:fill="FFFFFF"/>
              </w:rPr>
              <w:t xml:space="preserve">Collaborative work in </w:t>
            </w:r>
            <w:r w:rsidR="007931AB">
              <w:rPr>
                <w:rFonts w:ascii="Arial" w:hAnsi="Arial" w:cs="Arial"/>
                <w:color w:val="000000"/>
                <w:shd w:val="clear" w:color="auto" w:fill="FFFFFF"/>
              </w:rPr>
              <w:t>Art and Design</w:t>
            </w:r>
            <w:r w:rsidRPr="002362F3">
              <w:rPr>
                <w:rFonts w:ascii="Arial" w:hAnsi="Arial" w:cs="Arial"/>
                <w:color w:val="000000"/>
                <w:shd w:val="clear" w:color="auto" w:fill="FFFFFF"/>
              </w:rPr>
              <w:t xml:space="preserve"> develops mutual respect for the differing opinions, beliefs and abilities of others. In addition, children develop a respect for the environment, for their own health and safety and that of others. They learn to appreciate the value of similarities and differences and learn to show tolerance. A variety of experiences teaches them to appreciate that all people – and their views – are equally important. Children are encouraged to work in a democratic way, exercising the ‘give and take’ required for successful teamwork.</w:t>
            </w:r>
          </w:p>
          <w:p w14:paraId="021DCB18" w14:textId="77777777" w:rsidR="007931AB" w:rsidRDefault="007931AB" w:rsidP="007931AB">
            <w:pPr>
              <w:pStyle w:val="NormalWeb"/>
              <w:shd w:val="clear" w:color="auto" w:fill="FFFFFF"/>
              <w:spacing w:before="0" w:beforeAutospacing="0" w:after="0" w:afterAutospacing="0"/>
              <w:jc w:val="both"/>
              <w:rPr>
                <w:rFonts w:ascii="Arial" w:hAnsi="Arial" w:cs="Arial"/>
              </w:rPr>
            </w:pPr>
          </w:p>
          <w:p w14:paraId="79FE1E27" w14:textId="77777777" w:rsidR="005434A8" w:rsidRDefault="005434A8" w:rsidP="007931AB">
            <w:pPr>
              <w:pStyle w:val="NormalWeb"/>
              <w:shd w:val="clear" w:color="auto" w:fill="FFFFFF"/>
              <w:spacing w:before="0" w:beforeAutospacing="0" w:after="0" w:afterAutospacing="0"/>
              <w:jc w:val="both"/>
              <w:rPr>
                <w:rFonts w:ascii="Arial" w:hAnsi="Arial" w:cs="Arial"/>
              </w:rPr>
            </w:pPr>
          </w:p>
          <w:p w14:paraId="0222661C" w14:textId="77777777" w:rsidR="005434A8" w:rsidRDefault="005434A8" w:rsidP="007931AB">
            <w:pPr>
              <w:pStyle w:val="NormalWeb"/>
              <w:shd w:val="clear" w:color="auto" w:fill="FFFFFF"/>
              <w:spacing w:before="0" w:beforeAutospacing="0" w:after="0" w:afterAutospacing="0"/>
              <w:jc w:val="both"/>
              <w:rPr>
                <w:rFonts w:ascii="Arial" w:hAnsi="Arial" w:cs="Arial"/>
              </w:rPr>
            </w:pPr>
          </w:p>
          <w:p w14:paraId="463AF2AD" w14:textId="24D7B408" w:rsidR="005434A8" w:rsidRPr="002362F3" w:rsidRDefault="005434A8" w:rsidP="007931AB">
            <w:pPr>
              <w:pStyle w:val="NormalWeb"/>
              <w:shd w:val="clear" w:color="auto" w:fill="FFFFFF"/>
              <w:spacing w:before="0" w:beforeAutospacing="0" w:after="0" w:afterAutospacing="0"/>
              <w:jc w:val="both"/>
              <w:rPr>
                <w:rFonts w:ascii="Arial" w:hAnsi="Arial" w:cs="Arial"/>
              </w:rPr>
            </w:pPr>
          </w:p>
        </w:tc>
      </w:tr>
      <w:tr w:rsidR="0071630C" w14:paraId="3D8C7F2A" w14:textId="77777777" w:rsidTr="005434A8">
        <w:tc>
          <w:tcPr>
            <w:tcW w:w="10456" w:type="dxa"/>
            <w:shd w:val="clear" w:color="auto" w:fill="990033"/>
          </w:tcPr>
          <w:p w14:paraId="729E4A12" w14:textId="2FA72715" w:rsidR="0071630C" w:rsidRPr="00FF5394" w:rsidRDefault="0071630C" w:rsidP="00084B38">
            <w:pPr>
              <w:jc w:val="center"/>
              <w:rPr>
                <w:rFonts w:ascii="Arial" w:hAnsi="Arial" w:cs="Arial"/>
                <w:b/>
                <w:bCs/>
              </w:rPr>
            </w:pPr>
            <w:r>
              <w:rPr>
                <w:rFonts w:ascii="Arial" w:hAnsi="Arial" w:cs="Arial"/>
                <w:b/>
                <w:bCs/>
              </w:rPr>
              <w:lastRenderedPageBreak/>
              <w:t>Enrichment Opportunities</w:t>
            </w:r>
          </w:p>
        </w:tc>
      </w:tr>
      <w:tr w:rsidR="0071630C" w14:paraId="13935B6B" w14:textId="77777777" w:rsidTr="005434A8">
        <w:tc>
          <w:tcPr>
            <w:tcW w:w="10456" w:type="dxa"/>
          </w:tcPr>
          <w:p w14:paraId="611A9157" w14:textId="37E44C8C" w:rsidR="00C2273D" w:rsidRDefault="00C2273D" w:rsidP="00A41CBF">
            <w:pPr>
              <w:jc w:val="both"/>
              <w:rPr>
                <w:rFonts w:ascii="Arial" w:hAnsi="Arial" w:cs="Arial"/>
              </w:rPr>
            </w:pPr>
          </w:p>
          <w:p w14:paraId="4C596A08" w14:textId="6813C532" w:rsidR="00C2273D" w:rsidRDefault="00C2273D" w:rsidP="00A41CBF">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 xml:space="preserve">d beyond the primary education. </w:t>
            </w:r>
            <w:r w:rsidR="00D040B5">
              <w:rPr>
                <w:rFonts w:ascii="Arial" w:hAnsi="Arial" w:cs="Arial"/>
              </w:rPr>
              <w:t>Below ar</w:t>
            </w:r>
            <w:r w:rsidRPr="00C2273D">
              <w:rPr>
                <w:rFonts w:ascii="Arial" w:hAnsi="Arial" w:cs="Arial"/>
              </w:rPr>
              <w:t>e</w:t>
            </w:r>
            <w:r w:rsidR="00D040B5">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2BA0CF69" w14:textId="2DA30F96" w:rsidR="00C2273D" w:rsidRDefault="00C2273D" w:rsidP="00A41CBF">
            <w:pPr>
              <w:pStyle w:val="ListParagraph"/>
              <w:numPr>
                <w:ilvl w:val="0"/>
                <w:numId w:val="49"/>
              </w:numPr>
              <w:jc w:val="both"/>
              <w:rPr>
                <w:rFonts w:ascii="Arial" w:hAnsi="Arial" w:cs="Arial"/>
              </w:rPr>
            </w:pPr>
            <w:r>
              <w:rPr>
                <w:rFonts w:ascii="Arial" w:hAnsi="Arial" w:cs="Arial"/>
              </w:rPr>
              <w:t>Theme weeks – STEAM week</w:t>
            </w:r>
            <w:r w:rsidR="00E47598">
              <w:rPr>
                <w:rFonts w:ascii="Arial" w:hAnsi="Arial" w:cs="Arial"/>
              </w:rPr>
              <w:t>, World Religion Week, Growing Up Week</w:t>
            </w:r>
          </w:p>
          <w:p w14:paraId="0A3CBBD6" w14:textId="4013540A" w:rsidR="00C2273D" w:rsidRDefault="00C2273D" w:rsidP="00A41CBF">
            <w:pPr>
              <w:pStyle w:val="ListParagraph"/>
              <w:numPr>
                <w:ilvl w:val="0"/>
                <w:numId w:val="49"/>
              </w:numPr>
              <w:jc w:val="both"/>
              <w:rPr>
                <w:rFonts w:ascii="Arial" w:hAnsi="Arial" w:cs="Arial"/>
              </w:rPr>
            </w:pPr>
            <w:r>
              <w:rPr>
                <w:rFonts w:ascii="Arial" w:hAnsi="Arial" w:cs="Arial"/>
              </w:rPr>
              <w:t>WOW days at the entry and exit points of topics</w:t>
            </w:r>
            <w:r w:rsidR="00E47598">
              <w:rPr>
                <w:rFonts w:ascii="Arial" w:hAnsi="Arial" w:cs="Arial"/>
              </w:rPr>
              <w:t xml:space="preserve"> – art gallery exhibitions, workshops, dress up, food tasting </w:t>
            </w:r>
          </w:p>
          <w:p w14:paraId="7070B9CC" w14:textId="763134D8" w:rsidR="00C2273D" w:rsidRDefault="00C2273D" w:rsidP="00A41CBF">
            <w:pPr>
              <w:pStyle w:val="ListParagraph"/>
              <w:numPr>
                <w:ilvl w:val="0"/>
                <w:numId w:val="49"/>
              </w:numPr>
              <w:jc w:val="both"/>
              <w:rPr>
                <w:rFonts w:ascii="Arial" w:hAnsi="Arial" w:cs="Arial"/>
              </w:rPr>
            </w:pPr>
            <w:r>
              <w:rPr>
                <w:rFonts w:ascii="Arial" w:hAnsi="Arial" w:cs="Arial"/>
              </w:rPr>
              <w:t>Celebration afternoons to celebrate and exhibit our learning with the wider community</w:t>
            </w:r>
          </w:p>
          <w:p w14:paraId="58C5393B" w14:textId="29B40C0B" w:rsidR="00C2273D" w:rsidRDefault="00C2273D" w:rsidP="00A41CBF">
            <w:pPr>
              <w:pStyle w:val="ListParagraph"/>
              <w:numPr>
                <w:ilvl w:val="0"/>
                <w:numId w:val="49"/>
              </w:numPr>
              <w:jc w:val="both"/>
              <w:rPr>
                <w:rFonts w:ascii="Arial" w:hAnsi="Arial" w:cs="Arial"/>
              </w:rPr>
            </w:pPr>
            <w:r>
              <w:rPr>
                <w:rFonts w:ascii="Arial" w:hAnsi="Arial" w:cs="Arial"/>
              </w:rPr>
              <w:t xml:space="preserve">Invite visitor’s in </w:t>
            </w:r>
            <w:r w:rsidR="00E47598">
              <w:rPr>
                <w:rFonts w:ascii="Arial" w:hAnsi="Arial" w:cs="Arial"/>
              </w:rPr>
              <w:t>– local artists, historians</w:t>
            </w:r>
          </w:p>
          <w:p w14:paraId="43FDE143" w14:textId="03F55F8F" w:rsidR="00C2273D" w:rsidRDefault="00C2273D" w:rsidP="00A41CBF">
            <w:pPr>
              <w:pStyle w:val="ListParagraph"/>
              <w:numPr>
                <w:ilvl w:val="0"/>
                <w:numId w:val="49"/>
              </w:numPr>
              <w:jc w:val="both"/>
              <w:rPr>
                <w:rFonts w:ascii="Arial" w:hAnsi="Arial" w:cs="Arial"/>
              </w:rPr>
            </w:pPr>
            <w:r>
              <w:rPr>
                <w:rFonts w:ascii="Arial" w:hAnsi="Arial" w:cs="Arial"/>
              </w:rPr>
              <w:t>Educational visits, workshops and residential trips</w:t>
            </w:r>
            <w:r w:rsidR="00E47598">
              <w:rPr>
                <w:rFonts w:ascii="Arial" w:hAnsi="Arial" w:cs="Arial"/>
              </w:rPr>
              <w:t xml:space="preserve"> – art galleries and museums </w:t>
            </w:r>
          </w:p>
          <w:p w14:paraId="39745F99" w14:textId="2A40FB3C" w:rsidR="00C2273D" w:rsidRDefault="00C2273D" w:rsidP="00A41CBF">
            <w:pPr>
              <w:pStyle w:val="ListParagraph"/>
              <w:numPr>
                <w:ilvl w:val="0"/>
                <w:numId w:val="49"/>
              </w:numPr>
              <w:jc w:val="both"/>
              <w:rPr>
                <w:rFonts w:ascii="Arial" w:hAnsi="Arial" w:cs="Arial"/>
              </w:rPr>
            </w:pPr>
            <w:r>
              <w:rPr>
                <w:rFonts w:ascii="Arial" w:hAnsi="Arial" w:cs="Arial"/>
              </w:rPr>
              <w:t>Fundraising and awareness days</w:t>
            </w:r>
            <w:r w:rsidR="00E47598">
              <w:rPr>
                <w:rFonts w:ascii="Arial" w:hAnsi="Arial" w:cs="Arial"/>
              </w:rPr>
              <w:t xml:space="preserve"> – Harvest/food banks, Macmillan Coffee Mornings, Yellow Day, Sports Relief, Comic Relief, </w:t>
            </w:r>
            <w:proofErr w:type="spellStart"/>
            <w:r w:rsidR="00E47598">
              <w:rPr>
                <w:rFonts w:ascii="Arial" w:hAnsi="Arial" w:cs="Arial"/>
              </w:rPr>
              <w:t>CiN</w:t>
            </w:r>
            <w:proofErr w:type="spellEnd"/>
            <w:r w:rsidR="00E47598">
              <w:rPr>
                <w:rFonts w:ascii="Arial" w:hAnsi="Arial" w:cs="Arial"/>
              </w:rPr>
              <w:t>, Cycle4Sepsis, Christmas Jumper Day</w:t>
            </w:r>
          </w:p>
          <w:p w14:paraId="0C334CC1" w14:textId="72AFA0BC" w:rsidR="00C2273D" w:rsidRDefault="00C2273D" w:rsidP="00A41CBF">
            <w:pPr>
              <w:pStyle w:val="ListParagraph"/>
              <w:numPr>
                <w:ilvl w:val="0"/>
                <w:numId w:val="49"/>
              </w:numPr>
              <w:jc w:val="both"/>
              <w:rPr>
                <w:rFonts w:ascii="Arial" w:hAnsi="Arial" w:cs="Arial"/>
              </w:rPr>
            </w:pPr>
            <w:r>
              <w:rPr>
                <w:rFonts w:ascii="Arial" w:hAnsi="Arial" w:cs="Arial"/>
              </w:rPr>
              <w:t>Enterprise week</w:t>
            </w:r>
            <w:r w:rsidR="00E47598">
              <w:rPr>
                <w:rFonts w:ascii="Arial" w:hAnsi="Arial" w:cs="Arial"/>
              </w:rPr>
              <w:t xml:space="preserve"> – Y5/6 Fiver Challenge</w:t>
            </w:r>
          </w:p>
          <w:p w14:paraId="69C23161" w14:textId="5D335E27" w:rsidR="00C2273D" w:rsidRDefault="00C2273D" w:rsidP="00A41CBF">
            <w:pPr>
              <w:pStyle w:val="ListParagraph"/>
              <w:numPr>
                <w:ilvl w:val="0"/>
                <w:numId w:val="49"/>
              </w:numPr>
              <w:jc w:val="both"/>
              <w:rPr>
                <w:rFonts w:ascii="Arial" w:hAnsi="Arial" w:cs="Arial"/>
              </w:rPr>
            </w:pPr>
            <w:r>
              <w:rPr>
                <w:rFonts w:ascii="Arial" w:hAnsi="Arial" w:cs="Arial"/>
              </w:rPr>
              <w:t xml:space="preserve">‘Keep safe’ curriculum </w:t>
            </w:r>
            <w:r w:rsidR="00E47598">
              <w:rPr>
                <w:rFonts w:ascii="Arial" w:hAnsi="Arial" w:cs="Arial"/>
              </w:rPr>
              <w:t>– Bikeability, Friendship Week, Road Safety, Bonfire Night safety, Internet Safety, Gang Awareness, Say No to Knives workshops</w:t>
            </w:r>
          </w:p>
          <w:p w14:paraId="6A81C058" w14:textId="743BD58B" w:rsidR="00C2273D" w:rsidRDefault="00C2273D" w:rsidP="00A41CBF">
            <w:pPr>
              <w:pStyle w:val="ListParagraph"/>
              <w:numPr>
                <w:ilvl w:val="0"/>
                <w:numId w:val="49"/>
              </w:numPr>
              <w:jc w:val="both"/>
              <w:rPr>
                <w:rFonts w:ascii="Arial" w:hAnsi="Arial" w:cs="Arial"/>
              </w:rPr>
            </w:pPr>
            <w:r>
              <w:rPr>
                <w:rFonts w:ascii="Arial" w:hAnsi="Arial" w:cs="Arial"/>
              </w:rPr>
              <w:t xml:space="preserve">Wider opportunities </w:t>
            </w:r>
            <w:r w:rsidR="00E47598">
              <w:rPr>
                <w:rFonts w:ascii="Arial" w:hAnsi="Arial" w:cs="Arial"/>
              </w:rPr>
              <w:t>– Languages Day, Musical Instruments, Extra-curricular club offer</w:t>
            </w:r>
          </w:p>
          <w:p w14:paraId="0AE92D98" w14:textId="1EC41C68" w:rsidR="00C2273D" w:rsidRDefault="00C2273D" w:rsidP="00A41CBF">
            <w:pPr>
              <w:pStyle w:val="ListParagraph"/>
              <w:numPr>
                <w:ilvl w:val="0"/>
                <w:numId w:val="49"/>
              </w:numPr>
              <w:jc w:val="both"/>
              <w:rPr>
                <w:rFonts w:ascii="Arial" w:hAnsi="Arial" w:cs="Arial"/>
              </w:rPr>
            </w:pPr>
            <w:r>
              <w:rPr>
                <w:rFonts w:ascii="Arial" w:hAnsi="Arial" w:cs="Arial"/>
              </w:rPr>
              <w:t>Sporting events</w:t>
            </w:r>
            <w:r w:rsidR="00E47598">
              <w:rPr>
                <w:rFonts w:ascii="Arial" w:hAnsi="Arial" w:cs="Arial"/>
              </w:rPr>
              <w:t xml:space="preserve"> – in</w:t>
            </w:r>
            <w:r w:rsidR="00D040B5">
              <w:rPr>
                <w:rFonts w:ascii="Arial" w:hAnsi="Arial" w:cs="Arial"/>
              </w:rPr>
              <w:t>t</w:t>
            </w:r>
            <w:r w:rsidR="00E47598">
              <w:rPr>
                <w:rFonts w:ascii="Arial" w:hAnsi="Arial" w:cs="Arial"/>
              </w:rPr>
              <w:t>er and intra competitions with the collaborative schools</w:t>
            </w:r>
            <w:r w:rsidR="00D040B5">
              <w:rPr>
                <w:rFonts w:ascii="Arial" w:hAnsi="Arial" w:cs="Arial"/>
              </w:rPr>
              <w:t xml:space="preserve"> and KSSP</w:t>
            </w:r>
          </w:p>
          <w:p w14:paraId="2E015BBB" w14:textId="19F2F58E" w:rsidR="00C2273D" w:rsidRDefault="00C2273D" w:rsidP="00A41CBF">
            <w:pPr>
              <w:pStyle w:val="ListParagraph"/>
              <w:numPr>
                <w:ilvl w:val="0"/>
                <w:numId w:val="49"/>
              </w:numPr>
              <w:jc w:val="both"/>
              <w:rPr>
                <w:rFonts w:ascii="Arial" w:hAnsi="Arial" w:cs="Arial"/>
              </w:rPr>
            </w:pPr>
            <w:r>
              <w:rPr>
                <w:rFonts w:ascii="Arial" w:hAnsi="Arial" w:cs="Arial"/>
              </w:rPr>
              <w:t xml:space="preserve">Collaborative events with local schools </w:t>
            </w:r>
          </w:p>
          <w:p w14:paraId="18C30A60" w14:textId="25FBB938" w:rsidR="00E47598" w:rsidRPr="00C2273D" w:rsidRDefault="00D040B5" w:rsidP="00A41CBF">
            <w:pPr>
              <w:pStyle w:val="ListParagraph"/>
              <w:numPr>
                <w:ilvl w:val="0"/>
                <w:numId w:val="49"/>
              </w:numPr>
              <w:jc w:val="both"/>
              <w:rPr>
                <w:rFonts w:ascii="Arial" w:hAnsi="Arial" w:cs="Arial"/>
              </w:rPr>
            </w:pPr>
            <w:r>
              <w:rPr>
                <w:rFonts w:ascii="Arial" w:hAnsi="Arial" w:cs="Arial"/>
              </w:rPr>
              <w:t>Festivals, celebrations and p</w:t>
            </w:r>
            <w:r w:rsidR="00E47598">
              <w:rPr>
                <w:rFonts w:ascii="Arial" w:hAnsi="Arial" w:cs="Arial"/>
              </w:rPr>
              <w:t>erformances – Musical concerts, Peace Proms, Pantomimes</w:t>
            </w:r>
            <w:r>
              <w:rPr>
                <w:rFonts w:ascii="Arial" w:hAnsi="Arial" w:cs="Arial"/>
              </w:rPr>
              <w:t>, Christmas productions, Easter celebrations, class assemblies</w:t>
            </w:r>
          </w:p>
          <w:p w14:paraId="5792DAE4" w14:textId="77777777" w:rsidR="00C2273D" w:rsidRDefault="00C2273D" w:rsidP="00A41CBF">
            <w:pPr>
              <w:jc w:val="both"/>
              <w:rPr>
                <w:rFonts w:ascii="Arial" w:hAnsi="Arial" w:cs="Arial"/>
              </w:rPr>
            </w:pPr>
          </w:p>
          <w:p w14:paraId="43D8D54A" w14:textId="5346A0C7" w:rsidR="007931AB" w:rsidRPr="007931AB" w:rsidRDefault="007931AB" w:rsidP="00A41CBF">
            <w:pPr>
              <w:jc w:val="both"/>
              <w:rPr>
                <w:rFonts w:ascii="Arial" w:hAnsi="Arial" w:cs="Arial"/>
              </w:rPr>
            </w:pPr>
            <w:r w:rsidRPr="007931AB">
              <w:rPr>
                <w:rFonts w:ascii="Arial" w:hAnsi="Arial" w:cs="Arial"/>
              </w:rPr>
              <w:t xml:space="preserve">Children will learn about key figures from Art </w:t>
            </w:r>
            <w:r w:rsidR="002E00C9">
              <w:rPr>
                <w:rFonts w:ascii="Arial" w:hAnsi="Arial" w:cs="Arial"/>
              </w:rPr>
              <w:t>and Design and go on to exhibit their own work.</w:t>
            </w:r>
          </w:p>
          <w:p w14:paraId="3A379B67" w14:textId="6609A347" w:rsidR="007931AB" w:rsidRPr="007931AB" w:rsidRDefault="007931AB" w:rsidP="00A41CBF">
            <w:pPr>
              <w:jc w:val="both"/>
              <w:rPr>
                <w:rFonts w:ascii="Arial" w:hAnsi="Arial" w:cs="Arial"/>
              </w:rPr>
            </w:pPr>
          </w:p>
          <w:p w14:paraId="21491A4A" w14:textId="2FE17003" w:rsidR="007931AB" w:rsidRPr="007931AB" w:rsidRDefault="007931AB" w:rsidP="00A41CBF">
            <w:pPr>
              <w:jc w:val="both"/>
              <w:rPr>
                <w:rFonts w:ascii="Arial" w:hAnsi="Arial" w:cs="Arial"/>
              </w:rPr>
            </w:pPr>
            <w:r w:rsidRPr="007931AB">
              <w:rPr>
                <w:rFonts w:ascii="Arial" w:hAnsi="Arial" w:cs="Arial"/>
              </w:rPr>
              <w:t>They will also experience the foll</w:t>
            </w:r>
            <w:r>
              <w:rPr>
                <w:rFonts w:ascii="Arial" w:hAnsi="Arial" w:cs="Arial"/>
              </w:rPr>
              <w:t>owing during Key Stage 1 and 2:</w:t>
            </w:r>
          </w:p>
          <w:p w14:paraId="0C825E14" w14:textId="77777777" w:rsidR="007931AB" w:rsidRPr="007931AB" w:rsidRDefault="007931AB" w:rsidP="00A41CBF">
            <w:pPr>
              <w:pStyle w:val="ListParagraph"/>
              <w:numPr>
                <w:ilvl w:val="0"/>
                <w:numId w:val="45"/>
              </w:numPr>
              <w:jc w:val="both"/>
              <w:rPr>
                <w:rFonts w:ascii="Arial" w:hAnsi="Arial" w:cs="Arial"/>
              </w:rPr>
            </w:pPr>
            <w:r w:rsidRPr="007931AB">
              <w:rPr>
                <w:rFonts w:ascii="Arial" w:hAnsi="Arial" w:cs="Arial"/>
              </w:rPr>
              <w:t>Have opportunity to use specialist teaching faculties for Art and Design within our feeder high school setting</w:t>
            </w:r>
          </w:p>
          <w:p w14:paraId="005FECE7" w14:textId="77777777" w:rsidR="007931AB" w:rsidRPr="007931AB" w:rsidRDefault="007931AB" w:rsidP="00A41CBF">
            <w:pPr>
              <w:pStyle w:val="ListParagraph"/>
              <w:numPr>
                <w:ilvl w:val="0"/>
                <w:numId w:val="45"/>
              </w:numPr>
              <w:jc w:val="both"/>
              <w:rPr>
                <w:rFonts w:ascii="Arial" w:hAnsi="Arial" w:cs="Arial"/>
              </w:rPr>
            </w:pPr>
            <w:r w:rsidRPr="007931AB">
              <w:rPr>
                <w:rFonts w:ascii="Arial" w:hAnsi="Arial" w:cs="Arial"/>
              </w:rPr>
              <w:t xml:space="preserve">Undertake a </w:t>
            </w:r>
            <w:proofErr w:type="gramStart"/>
            <w:r w:rsidRPr="007931AB">
              <w:rPr>
                <w:rFonts w:ascii="Arial" w:hAnsi="Arial" w:cs="Arial"/>
              </w:rPr>
              <w:t>hands on</w:t>
            </w:r>
            <w:proofErr w:type="gramEnd"/>
            <w:r w:rsidRPr="007931AB">
              <w:rPr>
                <w:rFonts w:ascii="Arial" w:hAnsi="Arial" w:cs="Arial"/>
              </w:rPr>
              <w:t xml:space="preserve"> workshop experience with an Artist/Designer</w:t>
            </w:r>
          </w:p>
          <w:p w14:paraId="7B0FFFE7" w14:textId="77777777" w:rsidR="007931AB" w:rsidRPr="007931AB" w:rsidRDefault="007931AB" w:rsidP="00A41CBF">
            <w:pPr>
              <w:pStyle w:val="ListParagraph"/>
              <w:numPr>
                <w:ilvl w:val="0"/>
                <w:numId w:val="45"/>
              </w:numPr>
              <w:jc w:val="both"/>
              <w:rPr>
                <w:rFonts w:ascii="Arial" w:hAnsi="Arial" w:cs="Arial"/>
              </w:rPr>
            </w:pPr>
            <w:r w:rsidRPr="007931AB">
              <w:rPr>
                <w:rFonts w:ascii="Arial" w:hAnsi="Arial" w:cs="Arial"/>
              </w:rPr>
              <w:t>Visit to at least one local and one national Art Gallery</w:t>
            </w:r>
          </w:p>
          <w:p w14:paraId="0AC1261B" w14:textId="545DF71C" w:rsidR="00BA67CA" w:rsidRDefault="007931AB" w:rsidP="00A41CBF">
            <w:pPr>
              <w:pStyle w:val="ListParagraph"/>
              <w:numPr>
                <w:ilvl w:val="0"/>
                <w:numId w:val="45"/>
              </w:numPr>
              <w:jc w:val="both"/>
              <w:rPr>
                <w:rFonts w:ascii="Arial" w:hAnsi="Arial" w:cs="Arial"/>
              </w:rPr>
            </w:pPr>
            <w:r w:rsidRPr="007931AB">
              <w:rPr>
                <w:rFonts w:ascii="Arial" w:hAnsi="Arial" w:cs="Arial"/>
              </w:rPr>
              <w:t xml:space="preserve">Through visits and visitor experience become increasingly familiar with Art and Design career opportunities available in the </w:t>
            </w:r>
            <w:proofErr w:type="gramStart"/>
            <w:r w:rsidRPr="007931AB">
              <w:rPr>
                <w:rFonts w:ascii="Arial" w:hAnsi="Arial" w:cs="Arial"/>
              </w:rPr>
              <w:t>work place</w:t>
            </w:r>
            <w:proofErr w:type="gramEnd"/>
          </w:p>
          <w:p w14:paraId="51F73404" w14:textId="18D6FD53" w:rsidR="003A1DAE" w:rsidRPr="007931AB" w:rsidRDefault="003A1DAE" w:rsidP="00A41CBF">
            <w:pPr>
              <w:pStyle w:val="ListParagraph"/>
              <w:jc w:val="both"/>
              <w:rPr>
                <w:rFonts w:ascii="Arial" w:hAnsi="Arial" w:cs="Arial"/>
              </w:rPr>
            </w:pPr>
          </w:p>
        </w:tc>
      </w:tr>
      <w:tr w:rsidR="0071630C" w14:paraId="450C35BF" w14:textId="77777777" w:rsidTr="005434A8">
        <w:tc>
          <w:tcPr>
            <w:tcW w:w="10456" w:type="dxa"/>
            <w:shd w:val="clear" w:color="auto" w:fill="990033"/>
          </w:tcPr>
          <w:p w14:paraId="1726C2CF" w14:textId="48C4F865" w:rsidR="0071630C" w:rsidRPr="00FF5394" w:rsidRDefault="0071630C" w:rsidP="00084B38">
            <w:pPr>
              <w:jc w:val="center"/>
              <w:rPr>
                <w:rFonts w:ascii="Arial" w:hAnsi="Arial" w:cs="Arial"/>
                <w:b/>
                <w:bCs/>
              </w:rPr>
            </w:pPr>
            <w:r>
              <w:rPr>
                <w:rFonts w:ascii="Arial" w:hAnsi="Arial" w:cs="Arial"/>
                <w:b/>
                <w:bCs/>
              </w:rPr>
              <w:t>Community Links</w:t>
            </w:r>
          </w:p>
        </w:tc>
      </w:tr>
      <w:tr w:rsidR="0071630C" w14:paraId="672C0539" w14:textId="77777777" w:rsidTr="005434A8">
        <w:tc>
          <w:tcPr>
            <w:tcW w:w="10456" w:type="dxa"/>
          </w:tcPr>
          <w:p w14:paraId="36E9DDD5" w14:textId="77777777" w:rsidR="007931AB" w:rsidRDefault="007931AB" w:rsidP="007931AB">
            <w:pPr>
              <w:jc w:val="both"/>
              <w:rPr>
                <w:rFonts w:ascii="Arial" w:hAnsi="Arial" w:cs="Arial"/>
              </w:rPr>
            </w:pPr>
          </w:p>
          <w:p w14:paraId="466D0264" w14:textId="56F78AF4" w:rsidR="0071630C" w:rsidRPr="002E00C9" w:rsidRDefault="002E00C9" w:rsidP="002E00C9">
            <w:pPr>
              <w:jc w:val="both"/>
              <w:rPr>
                <w:rFonts w:ascii="Arial" w:hAnsi="Arial" w:cs="Arial"/>
                <w:shd w:val="clear" w:color="auto" w:fill="FFFFFF"/>
              </w:rPr>
            </w:pPr>
            <w:r w:rsidRPr="002E00C9">
              <w:rPr>
                <w:rFonts w:ascii="Arial" w:hAnsi="Arial" w:cs="Arial"/>
              </w:rPr>
              <w:t>We encourage and welcome all parents and carers to support and assist with whole school events and art projects. Parents and carers with specialist art skills, and those who work in the arts, are warmly encouraged to approach the school with support and ideas for workshops or a discussion about how to support and enrich art and design at Roby Park</w:t>
            </w:r>
            <w:r w:rsidR="00C81516" w:rsidRPr="002E00C9">
              <w:rPr>
                <w:rFonts w:ascii="Arial" w:hAnsi="Arial" w:cs="Arial"/>
                <w:shd w:val="clear" w:color="auto" w:fill="FFFFFF"/>
              </w:rPr>
              <w:t>.</w:t>
            </w:r>
          </w:p>
          <w:p w14:paraId="719A970B" w14:textId="52A16A1F" w:rsidR="002E00C9" w:rsidRPr="002E00C9" w:rsidRDefault="002E00C9" w:rsidP="002E00C9">
            <w:pPr>
              <w:jc w:val="both"/>
              <w:rPr>
                <w:rFonts w:ascii="Arial" w:hAnsi="Arial" w:cs="Arial"/>
                <w:shd w:val="clear" w:color="auto" w:fill="FFFFFF"/>
              </w:rPr>
            </w:pPr>
          </w:p>
          <w:p w14:paraId="1570FB1C" w14:textId="7A232367" w:rsidR="002E00C9" w:rsidRDefault="002E00C9" w:rsidP="002E00C9">
            <w:pPr>
              <w:jc w:val="both"/>
              <w:rPr>
                <w:rFonts w:ascii="Arial" w:hAnsi="Arial" w:cs="Arial"/>
                <w:shd w:val="clear" w:color="auto" w:fill="FFFFFF"/>
              </w:rPr>
            </w:pPr>
            <w:r w:rsidRPr="002E00C9">
              <w:rPr>
                <w:rFonts w:ascii="Arial" w:hAnsi="Arial" w:cs="Arial"/>
                <w:shd w:val="clear" w:color="auto" w:fill="FFFFFF"/>
              </w:rPr>
              <w:t>At Roby Park, we look to strengthen our links with local Secondary schools by w</w:t>
            </w:r>
            <w:r>
              <w:rPr>
                <w:rFonts w:ascii="Arial" w:hAnsi="Arial" w:cs="Arial"/>
                <w:shd w:val="clear" w:color="auto" w:fill="FFFFFF"/>
              </w:rPr>
              <w:t>orking together on projects and to help prepare children for the next stage of their education career.</w:t>
            </w:r>
          </w:p>
          <w:p w14:paraId="31121A7C" w14:textId="1E8EC876" w:rsidR="002E00C9" w:rsidRDefault="002E00C9" w:rsidP="002E00C9">
            <w:pPr>
              <w:jc w:val="both"/>
              <w:rPr>
                <w:rFonts w:ascii="Arial" w:hAnsi="Arial" w:cs="Arial"/>
                <w:shd w:val="clear" w:color="auto" w:fill="FFFFFF"/>
              </w:rPr>
            </w:pPr>
          </w:p>
          <w:p w14:paraId="66AD204B" w14:textId="242D16E4" w:rsidR="002E00C9" w:rsidRPr="002E00C9" w:rsidRDefault="002E00C9" w:rsidP="002E00C9">
            <w:pPr>
              <w:jc w:val="both"/>
              <w:rPr>
                <w:rFonts w:ascii="Arial" w:hAnsi="Arial" w:cs="Arial"/>
              </w:rPr>
            </w:pPr>
            <w:r>
              <w:rPr>
                <w:rFonts w:ascii="Arial" w:hAnsi="Arial" w:cs="Arial"/>
                <w:shd w:val="clear" w:color="auto" w:fill="FFFFFF"/>
              </w:rPr>
              <w:t>Whilst studying artists from other cultures and times, we welcome the opportunity to work with local artists.</w:t>
            </w:r>
          </w:p>
          <w:p w14:paraId="1E8E595F" w14:textId="77777777" w:rsidR="00311EC6" w:rsidRDefault="00311EC6" w:rsidP="007931AB">
            <w:pPr>
              <w:jc w:val="both"/>
            </w:pPr>
          </w:p>
          <w:p w14:paraId="6F6A3587" w14:textId="77777777" w:rsidR="005434A8" w:rsidRDefault="005434A8" w:rsidP="007931AB">
            <w:pPr>
              <w:jc w:val="both"/>
            </w:pPr>
          </w:p>
          <w:p w14:paraId="0076C339" w14:textId="5607418A" w:rsidR="005434A8" w:rsidRPr="00FD3500" w:rsidRDefault="005434A8" w:rsidP="007931AB">
            <w:pPr>
              <w:jc w:val="both"/>
            </w:pPr>
          </w:p>
        </w:tc>
      </w:tr>
      <w:tr w:rsidR="00DF7C78" w14:paraId="58FBC69F" w14:textId="77777777" w:rsidTr="005434A8">
        <w:tc>
          <w:tcPr>
            <w:tcW w:w="10456" w:type="dxa"/>
            <w:shd w:val="clear" w:color="auto" w:fill="990033"/>
          </w:tcPr>
          <w:p w14:paraId="59958AD4" w14:textId="307DF98E" w:rsidR="00DF7C78" w:rsidRPr="00DF7C78" w:rsidRDefault="00DF7C78" w:rsidP="00DF7C78">
            <w:pPr>
              <w:jc w:val="center"/>
              <w:rPr>
                <w:rFonts w:ascii="Arial" w:hAnsi="Arial" w:cs="Arial"/>
                <w:b/>
              </w:rPr>
            </w:pPr>
            <w:r w:rsidRPr="00DF7C78">
              <w:rPr>
                <w:rFonts w:ascii="Arial" w:hAnsi="Arial" w:cs="Arial"/>
                <w:b/>
              </w:rPr>
              <w:lastRenderedPageBreak/>
              <w:t>Wellbeing</w:t>
            </w:r>
          </w:p>
        </w:tc>
      </w:tr>
      <w:tr w:rsidR="00DF7C78" w14:paraId="7838377D" w14:textId="77777777" w:rsidTr="005434A8">
        <w:tc>
          <w:tcPr>
            <w:tcW w:w="10456" w:type="dxa"/>
          </w:tcPr>
          <w:p w14:paraId="39D24B74" w14:textId="77777777" w:rsidR="00E14615" w:rsidRDefault="00E14615" w:rsidP="007931AB">
            <w:pPr>
              <w:jc w:val="both"/>
              <w:rPr>
                <w:rFonts w:ascii="Arial" w:hAnsi="Arial" w:cs="Arial"/>
              </w:rPr>
            </w:pPr>
          </w:p>
          <w:p w14:paraId="5FCB176E" w14:textId="11B3CD29" w:rsidR="00DF7C78" w:rsidRDefault="00DF7C78" w:rsidP="007931AB">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20AD6574" w14:textId="77777777" w:rsidR="00DF7C78" w:rsidRDefault="00DF7C78" w:rsidP="007931AB">
            <w:pPr>
              <w:jc w:val="both"/>
              <w:rPr>
                <w:rFonts w:ascii="Arial" w:hAnsi="Arial" w:cs="Arial"/>
              </w:rPr>
            </w:pPr>
          </w:p>
          <w:p w14:paraId="4894F6A1" w14:textId="77777777" w:rsidR="00DF7C78" w:rsidRDefault="00DF7C78" w:rsidP="007931AB">
            <w:pPr>
              <w:jc w:val="both"/>
              <w:rPr>
                <w:rFonts w:ascii="Arial" w:hAnsi="Arial" w:cs="Arial"/>
              </w:rPr>
            </w:pPr>
            <w:r w:rsidRPr="00DF7C78">
              <w:rPr>
                <w:rFonts w:ascii="Arial" w:hAnsi="Arial" w:cs="Arial"/>
              </w:rPr>
              <w:t xml:space="preserve">At Roby Park, we endeavour to ensure that children </w:t>
            </w:r>
            <w:proofErr w:type="gramStart"/>
            <w:r w:rsidRPr="00DF7C78">
              <w:rPr>
                <w:rFonts w:ascii="Arial" w:hAnsi="Arial" w:cs="Arial"/>
              </w:rPr>
              <w:t>are able to</w:t>
            </w:r>
            <w:proofErr w:type="gramEnd"/>
            <w:r w:rsidRPr="00DF7C78">
              <w:rPr>
                <w:rFonts w:ascii="Arial" w:hAnsi="Arial" w:cs="Arial"/>
              </w:rPr>
              <w:t xml:space="preserve">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66738167" w14:textId="44FD683E" w:rsidR="00D040B5" w:rsidRDefault="00D040B5" w:rsidP="007931AB">
            <w:pPr>
              <w:jc w:val="both"/>
              <w:rPr>
                <w:rFonts w:ascii="Arial" w:hAnsi="Arial" w:cs="Arial"/>
              </w:rPr>
            </w:pPr>
          </w:p>
        </w:tc>
      </w:tr>
    </w:tbl>
    <w:p w14:paraId="527822A8" w14:textId="0905185F" w:rsidR="002E0040" w:rsidRPr="00ED4600" w:rsidRDefault="0022547E" w:rsidP="00ED4600">
      <w:pPr>
        <w:rPr>
          <w:rFonts w:ascii="Arial" w:hAnsi="Arial" w:cs="Arial"/>
        </w:rPr>
      </w:pPr>
      <w:r>
        <w:rPr>
          <w:rFonts w:ascii="Arial" w:hAnsi="Arial" w:cs="Arial"/>
        </w:rPr>
        <w:t xml:space="preserve"> </w:t>
      </w:r>
    </w:p>
    <w:p w14:paraId="5C8A23CE" w14:textId="16122DEA" w:rsidR="0071630C" w:rsidRDefault="0071630C" w:rsidP="00D1778C">
      <w:pPr>
        <w:tabs>
          <w:tab w:val="left" w:pos="2412"/>
        </w:tabs>
        <w:jc w:val="center"/>
        <w:rPr>
          <w:rFonts w:ascii="Arial" w:hAnsi="Arial" w:cs="Arial"/>
          <w:b/>
          <w:bCs/>
        </w:rPr>
      </w:pPr>
      <w:r w:rsidRPr="0071630C">
        <w:rPr>
          <w:rFonts w:ascii="Arial" w:hAnsi="Arial" w:cs="Arial"/>
          <w:b/>
          <w:bCs/>
        </w:rPr>
        <w:t>IMPACT</w:t>
      </w:r>
    </w:p>
    <w:p w14:paraId="3E0EF07F" w14:textId="77777777" w:rsidR="001B085A" w:rsidRDefault="001B085A" w:rsidP="00D1778C">
      <w:pPr>
        <w:tabs>
          <w:tab w:val="left" w:pos="2412"/>
        </w:tabs>
        <w:jc w:val="center"/>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823C2" w14:paraId="2927650C" w14:textId="77777777" w:rsidTr="00FE6888">
        <w:trPr>
          <w:jc w:val="center"/>
        </w:trPr>
        <w:tc>
          <w:tcPr>
            <w:tcW w:w="10456" w:type="dxa"/>
            <w:shd w:val="clear" w:color="auto" w:fill="990033"/>
          </w:tcPr>
          <w:p w14:paraId="0D1992F4" w14:textId="3C85B871" w:rsidR="009823C2" w:rsidRDefault="009823C2" w:rsidP="00084B38">
            <w:pPr>
              <w:jc w:val="center"/>
              <w:rPr>
                <w:rFonts w:ascii="Arial" w:hAnsi="Arial" w:cs="Arial"/>
                <w:b/>
                <w:bCs/>
              </w:rPr>
            </w:pPr>
            <w:r>
              <w:rPr>
                <w:rFonts w:ascii="Arial" w:hAnsi="Arial" w:cs="Arial"/>
                <w:b/>
                <w:bCs/>
              </w:rPr>
              <w:t>Impact</w:t>
            </w:r>
          </w:p>
        </w:tc>
      </w:tr>
      <w:tr w:rsidR="009823C2" w14:paraId="0F6D20E7" w14:textId="77777777" w:rsidTr="00FE6888">
        <w:trPr>
          <w:jc w:val="center"/>
        </w:trPr>
        <w:tc>
          <w:tcPr>
            <w:tcW w:w="10456" w:type="dxa"/>
            <w:shd w:val="clear" w:color="auto" w:fill="auto"/>
          </w:tcPr>
          <w:p w14:paraId="144665AF" w14:textId="77777777" w:rsidR="00C2273D" w:rsidRDefault="00C2273D" w:rsidP="009823C2">
            <w:pPr>
              <w:jc w:val="both"/>
              <w:rPr>
                <w:rFonts w:ascii="Arial" w:hAnsi="Arial" w:cs="Arial"/>
                <w:bCs/>
              </w:rPr>
            </w:pPr>
          </w:p>
          <w:p w14:paraId="03E4613F" w14:textId="3133335E" w:rsidR="009823C2" w:rsidRPr="009823C2" w:rsidRDefault="009823C2" w:rsidP="009823C2">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6B735A9E" w14:textId="77777777" w:rsidR="009823C2" w:rsidRPr="009823C2" w:rsidRDefault="009823C2" w:rsidP="009823C2">
            <w:pPr>
              <w:jc w:val="both"/>
              <w:rPr>
                <w:rFonts w:ascii="Arial" w:hAnsi="Arial" w:cs="Arial"/>
                <w:bCs/>
              </w:rPr>
            </w:pPr>
          </w:p>
          <w:p w14:paraId="43684A19" w14:textId="77777777" w:rsidR="009823C2" w:rsidRPr="009823C2" w:rsidRDefault="009823C2" w:rsidP="009823C2">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12EF6DBD" w14:textId="77777777" w:rsidR="009823C2" w:rsidRPr="009823C2" w:rsidRDefault="009823C2" w:rsidP="009823C2">
            <w:pPr>
              <w:jc w:val="both"/>
              <w:rPr>
                <w:rFonts w:ascii="Arial" w:hAnsi="Arial" w:cs="Arial"/>
                <w:bCs/>
              </w:rPr>
            </w:pPr>
          </w:p>
          <w:p w14:paraId="35834BAF" w14:textId="77777777" w:rsidR="00C2273D" w:rsidRDefault="009823C2" w:rsidP="009823C2">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76149A37" w14:textId="2384B793" w:rsidR="00ED4600" w:rsidRDefault="00ED4600" w:rsidP="009823C2">
            <w:pPr>
              <w:jc w:val="both"/>
              <w:rPr>
                <w:rFonts w:ascii="Arial" w:hAnsi="Arial" w:cs="Arial"/>
                <w:b/>
                <w:bCs/>
              </w:rPr>
            </w:pPr>
          </w:p>
        </w:tc>
      </w:tr>
      <w:tr w:rsidR="006D3D2B" w14:paraId="701D0BB4" w14:textId="77777777" w:rsidTr="00FE6888">
        <w:trPr>
          <w:jc w:val="center"/>
        </w:trPr>
        <w:tc>
          <w:tcPr>
            <w:tcW w:w="10456" w:type="dxa"/>
            <w:shd w:val="clear" w:color="auto" w:fill="990033"/>
          </w:tcPr>
          <w:p w14:paraId="45A5438B" w14:textId="0709103F" w:rsidR="006D3D2B" w:rsidRDefault="006D3D2B" w:rsidP="00084B38">
            <w:pPr>
              <w:jc w:val="center"/>
              <w:rPr>
                <w:rFonts w:ascii="Arial" w:hAnsi="Arial" w:cs="Arial"/>
                <w:b/>
                <w:bCs/>
              </w:rPr>
            </w:pPr>
            <w:r>
              <w:rPr>
                <w:rFonts w:ascii="Arial" w:hAnsi="Arial" w:cs="Arial"/>
                <w:b/>
                <w:bCs/>
              </w:rPr>
              <w:t>Assessment</w:t>
            </w:r>
          </w:p>
        </w:tc>
      </w:tr>
      <w:tr w:rsidR="0071630C" w14:paraId="2E517B2F" w14:textId="77777777" w:rsidTr="00FE6888">
        <w:trPr>
          <w:jc w:val="center"/>
        </w:trPr>
        <w:tc>
          <w:tcPr>
            <w:tcW w:w="10456" w:type="dxa"/>
          </w:tcPr>
          <w:p w14:paraId="17B3AA9F" w14:textId="77777777" w:rsidR="007931AB" w:rsidRDefault="007931AB" w:rsidP="006F6BF7">
            <w:pPr>
              <w:jc w:val="both"/>
              <w:rPr>
                <w:rFonts w:ascii="Arial" w:hAnsi="Arial" w:cs="Arial"/>
                <w:color w:val="000000"/>
                <w:shd w:val="clear" w:color="auto" w:fill="FFFFFF"/>
              </w:rPr>
            </w:pPr>
          </w:p>
          <w:p w14:paraId="752B3681" w14:textId="706CC44D" w:rsidR="006F6BF7" w:rsidRPr="006F6BF7" w:rsidRDefault="006F6BF7" w:rsidP="006F6BF7">
            <w:pPr>
              <w:jc w:val="both"/>
              <w:rPr>
                <w:rFonts w:ascii="Arial" w:hAnsi="Arial" w:cs="Arial"/>
                <w:color w:val="000000"/>
                <w:shd w:val="clear" w:color="auto" w:fill="FFFFFF"/>
              </w:rPr>
            </w:pPr>
            <w:r w:rsidRPr="006F6BF7">
              <w:rPr>
                <w:rFonts w:ascii="Arial" w:hAnsi="Arial" w:cs="Arial"/>
                <w:color w:val="000000"/>
                <w:shd w:val="clear" w:color="auto" w:fill="FFFFFF"/>
              </w:rPr>
              <w:t>Classroom displays reflect the children’s sense of pride in</w:t>
            </w:r>
            <w:r>
              <w:rPr>
                <w:rFonts w:ascii="Arial" w:hAnsi="Arial" w:cs="Arial"/>
                <w:color w:val="000000"/>
                <w:shd w:val="clear" w:color="auto" w:fill="FFFFFF"/>
              </w:rPr>
              <w:t xml:space="preserve"> their artwork and this is also </w:t>
            </w:r>
            <w:r w:rsidRPr="006F6BF7">
              <w:rPr>
                <w:rFonts w:ascii="Arial" w:hAnsi="Arial" w:cs="Arial"/>
                <w:color w:val="000000"/>
                <w:shd w:val="clear" w:color="auto" w:fill="FFFFFF"/>
              </w:rPr>
              <w:t>demonstrated by creative outcomes across the wider cur</w:t>
            </w:r>
            <w:r>
              <w:rPr>
                <w:rFonts w:ascii="Arial" w:hAnsi="Arial" w:cs="Arial"/>
                <w:color w:val="000000"/>
                <w:shd w:val="clear" w:color="auto" w:fill="FFFFFF"/>
              </w:rPr>
              <w:t xml:space="preserve">riculum. The school environment </w:t>
            </w:r>
            <w:r w:rsidRPr="006F6BF7">
              <w:rPr>
                <w:rFonts w:ascii="Arial" w:hAnsi="Arial" w:cs="Arial"/>
                <w:color w:val="000000"/>
                <w:shd w:val="clear" w:color="auto" w:fill="FFFFFF"/>
              </w:rPr>
              <w:t>also celebrates children’s achievements in art and demonstrates the subject’s high status in</w:t>
            </w:r>
          </w:p>
          <w:p w14:paraId="732ED9CC" w14:textId="2BC80FD7" w:rsidR="006F6BF7" w:rsidRPr="006F6BF7" w:rsidRDefault="006F6BF7" w:rsidP="006F6BF7">
            <w:pPr>
              <w:jc w:val="both"/>
              <w:rPr>
                <w:rFonts w:ascii="Arial" w:hAnsi="Arial" w:cs="Arial"/>
                <w:color w:val="000000"/>
                <w:shd w:val="clear" w:color="auto" w:fill="FFFFFF"/>
              </w:rPr>
            </w:pPr>
            <w:r w:rsidRPr="006F6BF7">
              <w:rPr>
                <w:rFonts w:ascii="Arial" w:hAnsi="Arial" w:cs="Arial"/>
                <w:color w:val="000000"/>
                <w:shd w:val="clear" w:color="auto" w:fill="FFFFFF"/>
              </w:rPr>
              <w:t>the school, with outcomes, including sculptures, enhancin</w:t>
            </w:r>
            <w:r>
              <w:rPr>
                <w:rFonts w:ascii="Arial" w:hAnsi="Arial" w:cs="Arial"/>
                <w:color w:val="000000"/>
                <w:shd w:val="clear" w:color="auto" w:fill="FFFFFF"/>
              </w:rPr>
              <w:t xml:space="preserve">g the outdoor as well as indoor </w:t>
            </w:r>
            <w:r w:rsidRPr="006F6BF7">
              <w:rPr>
                <w:rFonts w:ascii="Arial" w:hAnsi="Arial" w:cs="Arial"/>
                <w:color w:val="000000"/>
                <w:shd w:val="clear" w:color="auto" w:fill="FFFFFF"/>
              </w:rPr>
              <w:t>environment.</w:t>
            </w:r>
          </w:p>
          <w:p w14:paraId="6EE10DB9" w14:textId="77777777" w:rsidR="006F6BF7" w:rsidRDefault="006F6BF7" w:rsidP="006F6BF7">
            <w:pPr>
              <w:jc w:val="both"/>
              <w:rPr>
                <w:rFonts w:ascii="Arial" w:hAnsi="Arial" w:cs="Arial"/>
                <w:color w:val="000000"/>
                <w:shd w:val="clear" w:color="auto" w:fill="FFFFFF"/>
              </w:rPr>
            </w:pPr>
          </w:p>
          <w:p w14:paraId="7FA66DC8" w14:textId="25830962" w:rsidR="006F6BF7" w:rsidRDefault="006F6BF7" w:rsidP="006F6BF7">
            <w:pPr>
              <w:jc w:val="both"/>
              <w:rPr>
                <w:rFonts w:ascii="Arial" w:hAnsi="Arial" w:cs="Arial"/>
                <w:color w:val="000000"/>
                <w:shd w:val="clear" w:color="auto" w:fill="FFFFFF"/>
              </w:rPr>
            </w:pPr>
            <w:r w:rsidRPr="006F6BF7">
              <w:rPr>
                <w:rFonts w:ascii="Arial" w:hAnsi="Arial" w:cs="Arial"/>
                <w:color w:val="000000"/>
                <w:shd w:val="clear" w:color="auto" w:fill="FFFFFF"/>
              </w:rPr>
              <w:t xml:space="preserve">The Art curriculum at </w:t>
            </w:r>
            <w:r>
              <w:rPr>
                <w:rFonts w:ascii="Arial" w:hAnsi="Arial" w:cs="Arial"/>
                <w:color w:val="000000"/>
                <w:shd w:val="clear" w:color="auto" w:fill="FFFFFF"/>
              </w:rPr>
              <w:t>Roby Park</w:t>
            </w:r>
            <w:r w:rsidRPr="006F6BF7">
              <w:rPr>
                <w:rFonts w:ascii="Arial" w:hAnsi="Arial" w:cs="Arial"/>
                <w:color w:val="000000"/>
                <w:shd w:val="clear" w:color="auto" w:fill="FFFFFF"/>
              </w:rPr>
              <w:t xml:space="preserve"> contributes to chi</w:t>
            </w:r>
            <w:r>
              <w:rPr>
                <w:rFonts w:ascii="Arial" w:hAnsi="Arial" w:cs="Arial"/>
                <w:color w:val="000000"/>
                <w:shd w:val="clear" w:color="auto" w:fill="FFFFFF"/>
              </w:rPr>
              <w:t xml:space="preserve">ldren’s personal development in </w:t>
            </w:r>
            <w:r w:rsidRPr="006F6BF7">
              <w:rPr>
                <w:rFonts w:ascii="Arial" w:hAnsi="Arial" w:cs="Arial"/>
                <w:color w:val="000000"/>
                <w:shd w:val="clear" w:color="auto" w:fill="FFFFFF"/>
              </w:rPr>
              <w:t>creativity, independence, judgement and self-reflection.</w:t>
            </w:r>
          </w:p>
          <w:p w14:paraId="47E09E19" w14:textId="77777777" w:rsidR="006F6BF7" w:rsidRDefault="006F6BF7" w:rsidP="00D67993">
            <w:pPr>
              <w:jc w:val="both"/>
              <w:rPr>
                <w:rFonts w:ascii="Arial" w:hAnsi="Arial" w:cs="Arial"/>
                <w:color w:val="000000"/>
                <w:shd w:val="clear" w:color="auto" w:fill="FFFFFF"/>
              </w:rPr>
            </w:pPr>
          </w:p>
          <w:p w14:paraId="2300FE90" w14:textId="2ECEA019" w:rsidR="00D67993" w:rsidRPr="00D67993" w:rsidRDefault="00D67993" w:rsidP="00D67993">
            <w:pPr>
              <w:jc w:val="both"/>
              <w:rPr>
                <w:rFonts w:ascii="Arial" w:hAnsi="Arial" w:cs="Arial"/>
                <w:color w:val="000000"/>
                <w:shd w:val="clear" w:color="auto" w:fill="FFFFFF"/>
              </w:rPr>
            </w:pPr>
            <w:r w:rsidRPr="00D67993">
              <w:rPr>
                <w:rFonts w:ascii="Arial" w:hAnsi="Arial" w:cs="Arial"/>
                <w:color w:val="000000"/>
                <w:shd w:val="clear" w:color="auto" w:fill="FFFFFF"/>
              </w:rPr>
              <w:t>Our children enjoy and value Art and Design and know why they are doing things,</w:t>
            </w:r>
            <w:r>
              <w:rPr>
                <w:rFonts w:ascii="Arial" w:hAnsi="Arial" w:cs="Arial"/>
                <w:color w:val="000000"/>
                <w:shd w:val="clear" w:color="auto" w:fill="FFFFFF"/>
              </w:rPr>
              <w:t xml:space="preserve"> </w:t>
            </w:r>
            <w:r w:rsidRPr="00D67993">
              <w:rPr>
                <w:rFonts w:ascii="Arial" w:hAnsi="Arial" w:cs="Arial"/>
                <w:color w:val="000000"/>
                <w:shd w:val="clear" w:color="auto" w:fill="FFFFFF"/>
              </w:rPr>
              <w:t>not just how. Children will understand and appreciate the value of Art and Design in</w:t>
            </w:r>
            <w:r>
              <w:rPr>
                <w:rFonts w:ascii="Arial" w:hAnsi="Arial" w:cs="Arial"/>
                <w:color w:val="000000"/>
                <w:shd w:val="clear" w:color="auto" w:fill="FFFFFF"/>
              </w:rPr>
              <w:t xml:space="preserve"> </w:t>
            </w:r>
            <w:r w:rsidRPr="00D67993">
              <w:rPr>
                <w:rFonts w:ascii="Arial" w:hAnsi="Arial" w:cs="Arial"/>
                <w:color w:val="000000"/>
                <w:shd w:val="clear" w:color="auto" w:fill="FFFFFF"/>
              </w:rPr>
              <w:t>the context of their personal wellbeing and the creative and cultural industries and</w:t>
            </w:r>
            <w:r>
              <w:rPr>
                <w:rFonts w:ascii="Arial" w:hAnsi="Arial" w:cs="Arial"/>
                <w:color w:val="000000"/>
                <w:shd w:val="clear" w:color="auto" w:fill="FFFFFF"/>
              </w:rPr>
              <w:t xml:space="preserve"> </w:t>
            </w:r>
            <w:r w:rsidRPr="00D67993">
              <w:rPr>
                <w:rFonts w:ascii="Arial" w:hAnsi="Arial" w:cs="Arial"/>
                <w:color w:val="000000"/>
                <w:shd w:val="clear" w:color="auto" w:fill="FFFFFF"/>
              </w:rPr>
              <w:t>their many career opportunities.</w:t>
            </w:r>
          </w:p>
          <w:p w14:paraId="5190D6DF" w14:textId="77777777" w:rsidR="00D67993" w:rsidRDefault="00D67993" w:rsidP="00D67993">
            <w:pPr>
              <w:jc w:val="both"/>
              <w:rPr>
                <w:rFonts w:ascii="Arial" w:hAnsi="Arial" w:cs="Arial"/>
                <w:color w:val="000000"/>
                <w:shd w:val="clear" w:color="auto" w:fill="FFFFFF"/>
              </w:rPr>
            </w:pPr>
          </w:p>
          <w:p w14:paraId="7276A56C" w14:textId="08FB44C8" w:rsidR="003F0797" w:rsidRDefault="00D67993" w:rsidP="00D67993">
            <w:pPr>
              <w:jc w:val="both"/>
              <w:rPr>
                <w:rFonts w:ascii="Arial" w:hAnsi="Arial" w:cs="Arial"/>
                <w:color w:val="000000"/>
                <w:shd w:val="clear" w:color="auto" w:fill="FFFFFF"/>
              </w:rPr>
            </w:pPr>
            <w:r w:rsidRPr="00D67993">
              <w:rPr>
                <w:rFonts w:ascii="Arial" w:hAnsi="Arial" w:cs="Arial"/>
                <w:color w:val="000000"/>
                <w:shd w:val="clear" w:color="auto" w:fill="FFFFFF"/>
              </w:rPr>
              <w:lastRenderedPageBreak/>
              <w:t>Progress in Art and Design is demonstrated through regularly reviewing and</w:t>
            </w:r>
            <w:r>
              <w:rPr>
                <w:rFonts w:ascii="Arial" w:hAnsi="Arial" w:cs="Arial"/>
                <w:color w:val="000000"/>
                <w:shd w:val="clear" w:color="auto" w:fill="FFFFFF"/>
              </w:rPr>
              <w:t xml:space="preserve"> </w:t>
            </w:r>
            <w:r w:rsidRPr="00D67993">
              <w:rPr>
                <w:rFonts w:ascii="Arial" w:hAnsi="Arial" w:cs="Arial"/>
                <w:color w:val="000000"/>
                <w:shd w:val="clear" w:color="auto" w:fill="FFFFFF"/>
              </w:rPr>
              <w:t>scrutinising children’s work, in accordance with our assessment</w:t>
            </w:r>
            <w:r>
              <w:rPr>
                <w:rFonts w:ascii="Arial" w:hAnsi="Arial" w:cs="Arial"/>
                <w:color w:val="000000"/>
                <w:shd w:val="clear" w:color="auto" w:fill="FFFFFF"/>
              </w:rPr>
              <w:t xml:space="preserve"> </w:t>
            </w:r>
            <w:r w:rsidRPr="00D67993">
              <w:rPr>
                <w:rFonts w:ascii="Arial" w:hAnsi="Arial" w:cs="Arial"/>
                <w:color w:val="000000"/>
                <w:shd w:val="clear" w:color="auto" w:fill="FFFFFF"/>
              </w:rPr>
              <w:t>policy to ensure that progression of skills is taking place. Namely through:</w:t>
            </w:r>
          </w:p>
          <w:p w14:paraId="68951AB0" w14:textId="77777777" w:rsidR="00045C54" w:rsidRPr="00045C54" w:rsidRDefault="00045C54" w:rsidP="00045C54">
            <w:pPr>
              <w:pStyle w:val="ListParagraph"/>
              <w:numPr>
                <w:ilvl w:val="0"/>
                <w:numId w:val="34"/>
              </w:numPr>
              <w:jc w:val="both"/>
              <w:rPr>
                <w:rFonts w:ascii="Arial" w:hAnsi="Arial" w:cs="Arial"/>
                <w:color w:val="000000"/>
                <w:shd w:val="clear" w:color="auto" w:fill="FFFFFF"/>
              </w:rPr>
            </w:pPr>
            <w:r w:rsidRPr="00045C54">
              <w:rPr>
                <w:rFonts w:ascii="Arial" w:hAnsi="Arial" w:cs="Arial"/>
                <w:color w:val="000000"/>
                <w:shd w:val="clear" w:color="auto" w:fill="FFFFFF"/>
              </w:rPr>
              <w:t>Looking at pupils’ work, especially over time as they gain skills and knowledge</w:t>
            </w:r>
          </w:p>
          <w:p w14:paraId="3B2DB55E" w14:textId="77777777" w:rsidR="00045C54" w:rsidRPr="00045C54" w:rsidRDefault="00045C54" w:rsidP="00045C54">
            <w:pPr>
              <w:pStyle w:val="ListParagraph"/>
              <w:numPr>
                <w:ilvl w:val="0"/>
                <w:numId w:val="34"/>
              </w:numPr>
              <w:jc w:val="both"/>
              <w:rPr>
                <w:rFonts w:ascii="Arial" w:hAnsi="Arial" w:cs="Arial"/>
                <w:color w:val="000000"/>
                <w:shd w:val="clear" w:color="auto" w:fill="FFFFFF"/>
              </w:rPr>
            </w:pPr>
            <w:r w:rsidRPr="00045C54">
              <w:rPr>
                <w:rFonts w:ascii="Arial" w:hAnsi="Arial" w:cs="Arial"/>
                <w:color w:val="000000"/>
                <w:shd w:val="clear" w:color="auto" w:fill="FFFFFF"/>
              </w:rPr>
              <w:t>Observing how they perform in lessons</w:t>
            </w:r>
          </w:p>
          <w:p w14:paraId="5ADB43BF" w14:textId="34304920" w:rsidR="00D67993" w:rsidRDefault="00045C54" w:rsidP="00045C54">
            <w:pPr>
              <w:pStyle w:val="ListParagraph"/>
              <w:numPr>
                <w:ilvl w:val="0"/>
                <w:numId w:val="34"/>
              </w:numPr>
              <w:jc w:val="both"/>
              <w:rPr>
                <w:rFonts w:ascii="Arial" w:hAnsi="Arial" w:cs="Arial"/>
                <w:color w:val="000000"/>
                <w:shd w:val="clear" w:color="auto" w:fill="FFFFFF"/>
              </w:rPr>
            </w:pPr>
            <w:r w:rsidRPr="00045C54">
              <w:rPr>
                <w:rFonts w:ascii="Arial" w:hAnsi="Arial" w:cs="Arial"/>
                <w:color w:val="000000"/>
                <w:shd w:val="clear" w:color="auto" w:fill="FFFFFF"/>
              </w:rPr>
              <w:t>Talking to them about what they know.</w:t>
            </w:r>
          </w:p>
          <w:p w14:paraId="3B722871" w14:textId="25864C65" w:rsidR="00045C54" w:rsidRDefault="00045C54" w:rsidP="00045C54">
            <w:pPr>
              <w:pStyle w:val="ListParagraph"/>
              <w:jc w:val="both"/>
              <w:rPr>
                <w:rFonts w:ascii="Arial" w:hAnsi="Arial" w:cs="Arial"/>
                <w:color w:val="000000"/>
                <w:shd w:val="clear" w:color="auto" w:fill="FFFFFF"/>
              </w:rPr>
            </w:pPr>
          </w:p>
          <w:p w14:paraId="2C2D9443" w14:textId="36EF78FB" w:rsidR="00045C54" w:rsidRDefault="00045C54" w:rsidP="00045C54">
            <w:pPr>
              <w:jc w:val="both"/>
              <w:rPr>
                <w:rFonts w:ascii="Arial" w:hAnsi="Arial" w:cs="Arial"/>
                <w:color w:val="000000"/>
                <w:shd w:val="clear" w:color="auto" w:fill="FFFFFF"/>
              </w:rPr>
            </w:pPr>
            <w:r w:rsidRPr="00045C54">
              <w:rPr>
                <w:rFonts w:ascii="Arial" w:hAnsi="Arial" w:cs="Arial"/>
                <w:color w:val="000000"/>
                <w:shd w:val="clear" w:color="auto" w:fill="FFFFFF"/>
              </w:rPr>
              <w:t>The Art and Design curriculum will contribute to chi</w:t>
            </w:r>
            <w:r>
              <w:rPr>
                <w:rFonts w:ascii="Arial" w:hAnsi="Arial" w:cs="Arial"/>
                <w:color w:val="000000"/>
                <w:shd w:val="clear" w:color="auto" w:fill="FFFFFF"/>
              </w:rPr>
              <w:t xml:space="preserve">ldren’s personal development in </w:t>
            </w:r>
            <w:r w:rsidRPr="00045C54">
              <w:rPr>
                <w:rFonts w:ascii="Arial" w:hAnsi="Arial" w:cs="Arial"/>
                <w:color w:val="000000"/>
                <w:shd w:val="clear" w:color="auto" w:fill="FFFFFF"/>
              </w:rPr>
              <w:t>creativity, independence, judgement and self-reflect</w:t>
            </w:r>
            <w:r>
              <w:rPr>
                <w:rFonts w:ascii="Arial" w:hAnsi="Arial" w:cs="Arial"/>
                <w:color w:val="000000"/>
                <w:shd w:val="clear" w:color="auto" w:fill="FFFFFF"/>
              </w:rPr>
              <w:t xml:space="preserve">ion. This would be seen in them </w:t>
            </w:r>
            <w:r w:rsidRPr="00045C54">
              <w:rPr>
                <w:rFonts w:ascii="Arial" w:hAnsi="Arial" w:cs="Arial"/>
                <w:color w:val="000000"/>
                <w:shd w:val="clear" w:color="auto" w:fill="FFFFFF"/>
              </w:rPr>
              <w:t xml:space="preserve">being able to talk confidently about their </w:t>
            </w:r>
            <w:proofErr w:type="gramStart"/>
            <w:r w:rsidRPr="00045C54">
              <w:rPr>
                <w:rFonts w:ascii="Arial" w:hAnsi="Arial" w:cs="Arial"/>
                <w:color w:val="000000"/>
                <w:shd w:val="clear" w:color="auto" w:fill="FFFFFF"/>
              </w:rPr>
              <w:t>work, and</w:t>
            </w:r>
            <w:proofErr w:type="gramEnd"/>
            <w:r w:rsidRPr="00045C54">
              <w:rPr>
                <w:rFonts w:ascii="Arial" w:hAnsi="Arial" w:cs="Arial"/>
                <w:color w:val="000000"/>
                <w:shd w:val="clear" w:color="auto" w:fill="FFFFFF"/>
              </w:rPr>
              <w:t xml:space="preserve"> </w:t>
            </w:r>
            <w:r>
              <w:rPr>
                <w:rFonts w:ascii="Arial" w:hAnsi="Arial" w:cs="Arial"/>
                <w:color w:val="000000"/>
                <w:shd w:val="clear" w:color="auto" w:fill="FFFFFF"/>
              </w:rPr>
              <w:t xml:space="preserve">sharing their work with others. </w:t>
            </w:r>
            <w:r w:rsidRPr="00045C54">
              <w:rPr>
                <w:rFonts w:ascii="Arial" w:hAnsi="Arial" w:cs="Arial"/>
                <w:color w:val="000000"/>
                <w:shd w:val="clear" w:color="auto" w:fill="FFFFFF"/>
              </w:rPr>
              <w:t>Progress will be shown through outcomes and thro</w:t>
            </w:r>
            <w:r>
              <w:rPr>
                <w:rFonts w:ascii="Arial" w:hAnsi="Arial" w:cs="Arial"/>
                <w:color w:val="000000"/>
                <w:shd w:val="clear" w:color="auto" w:fill="FFFFFF"/>
              </w:rPr>
              <w:t xml:space="preserve">ugh the important record of the </w:t>
            </w:r>
            <w:r w:rsidRPr="00045C54">
              <w:rPr>
                <w:rFonts w:ascii="Arial" w:hAnsi="Arial" w:cs="Arial"/>
                <w:color w:val="000000"/>
                <w:shd w:val="clear" w:color="auto" w:fill="FFFFFF"/>
              </w:rPr>
              <w:t>process leading to them.</w:t>
            </w:r>
          </w:p>
          <w:p w14:paraId="1C010330" w14:textId="6DE3FF48" w:rsidR="006F6BF7" w:rsidRDefault="006F6BF7" w:rsidP="00045C54">
            <w:pPr>
              <w:jc w:val="both"/>
              <w:rPr>
                <w:rFonts w:ascii="Arial" w:hAnsi="Arial" w:cs="Arial"/>
                <w:color w:val="000000"/>
                <w:shd w:val="clear" w:color="auto" w:fill="FFFFFF"/>
              </w:rPr>
            </w:pPr>
          </w:p>
          <w:p w14:paraId="1B922241" w14:textId="4486D72D" w:rsidR="006F6BF7" w:rsidRPr="006F6BF7" w:rsidRDefault="006F6BF7" w:rsidP="006F6BF7">
            <w:pPr>
              <w:jc w:val="both"/>
              <w:rPr>
                <w:rFonts w:ascii="Arial" w:hAnsi="Arial" w:cs="Arial"/>
                <w:color w:val="000000"/>
                <w:shd w:val="clear" w:color="auto" w:fill="FFFFFF"/>
              </w:rPr>
            </w:pPr>
            <w:r w:rsidRPr="006F6BF7">
              <w:rPr>
                <w:rFonts w:ascii="Arial" w:hAnsi="Arial" w:cs="Arial"/>
                <w:color w:val="000000"/>
                <w:shd w:val="clear" w:color="auto" w:fill="FFFFFF"/>
              </w:rPr>
              <w:t>Children’s skills will be assessed and developed by the tea</w:t>
            </w:r>
            <w:r>
              <w:rPr>
                <w:rFonts w:ascii="Arial" w:hAnsi="Arial" w:cs="Arial"/>
                <w:color w:val="000000"/>
                <w:shd w:val="clear" w:color="auto" w:fill="FFFFFF"/>
              </w:rPr>
              <w:t xml:space="preserve">cher during lessons and through </w:t>
            </w:r>
            <w:r w:rsidRPr="006F6BF7">
              <w:rPr>
                <w:rFonts w:ascii="Arial" w:hAnsi="Arial" w:cs="Arial"/>
                <w:color w:val="000000"/>
                <w:shd w:val="clear" w:color="auto" w:fill="FFFFFF"/>
              </w:rPr>
              <w:t>critical discu</w:t>
            </w:r>
            <w:r>
              <w:rPr>
                <w:rFonts w:ascii="Arial" w:hAnsi="Arial" w:cs="Arial"/>
                <w:color w:val="000000"/>
                <w:shd w:val="clear" w:color="auto" w:fill="FFFFFF"/>
              </w:rPr>
              <w:t>ssion at the end of each unit. Kapow</w:t>
            </w:r>
            <w:r w:rsidRPr="006F6BF7">
              <w:rPr>
                <w:rFonts w:ascii="Arial" w:hAnsi="Arial" w:cs="Arial"/>
                <w:color w:val="000000"/>
                <w:shd w:val="clear" w:color="auto" w:fill="FFFFFF"/>
              </w:rPr>
              <w:t xml:space="preserve"> (s</w:t>
            </w:r>
            <w:r>
              <w:rPr>
                <w:rFonts w:ascii="Arial" w:hAnsi="Arial" w:cs="Arial"/>
                <w:color w:val="000000"/>
                <w:shd w:val="clear" w:color="auto" w:fill="FFFFFF"/>
              </w:rPr>
              <w:t xml:space="preserve">ee below) provides a good model </w:t>
            </w:r>
            <w:r w:rsidRPr="006F6BF7">
              <w:rPr>
                <w:rFonts w:ascii="Arial" w:hAnsi="Arial" w:cs="Arial"/>
                <w:color w:val="000000"/>
                <w:shd w:val="clear" w:color="auto" w:fill="FFFFFF"/>
              </w:rPr>
              <w:t>for assessment of learning. It offers examples of what teach</w:t>
            </w:r>
            <w:r>
              <w:rPr>
                <w:rFonts w:ascii="Arial" w:hAnsi="Arial" w:cs="Arial"/>
                <w:color w:val="000000"/>
                <w:shd w:val="clear" w:color="auto" w:fill="FFFFFF"/>
              </w:rPr>
              <w:t xml:space="preserve">ers should observe children do, </w:t>
            </w:r>
            <w:r w:rsidRPr="006F6BF7">
              <w:rPr>
                <w:rFonts w:ascii="Arial" w:hAnsi="Arial" w:cs="Arial"/>
                <w:color w:val="000000"/>
                <w:shd w:val="clear" w:color="auto" w:fill="FFFFFF"/>
              </w:rPr>
              <w:t>to confirm that they have made anticipated progress.</w:t>
            </w:r>
          </w:p>
          <w:p w14:paraId="1CEBEF28" w14:textId="77777777" w:rsidR="006F6BF7" w:rsidRDefault="006F6BF7" w:rsidP="006F6BF7">
            <w:pPr>
              <w:jc w:val="both"/>
              <w:rPr>
                <w:rFonts w:ascii="Arial" w:hAnsi="Arial" w:cs="Arial"/>
                <w:color w:val="000000"/>
                <w:shd w:val="clear" w:color="auto" w:fill="FFFFFF"/>
              </w:rPr>
            </w:pPr>
          </w:p>
          <w:p w14:paraId="5EC56BDC" w14:textId="5F4261A5" w:rsidR="006F6BF7" w:rsidRDefault="006F6BF7" w:rsidP="006F6BF7">
            <w:pPr>
              <w:jc w:val="both"/>
              <w:rPr>
                <w:rFonts w:ascii="Arial" w:hAnsi="Arial" w:cs="Arial"/>
                <w:color w:val="000000"/>
                <w:shd w:val="clear" w:color="auto" w:fill="FFFFFF"/>
              </w:rPr>
            </w:pPr>
            <w:r w:rsidRPr="006F6BF7">
              <w:rPr>
                <w:rFonts w:ascii="Arial" w:hAnsi="Arial" w:cs="Arial"/>
                <w:color w:val="000000"/>
                <w:shd w:val="clear" w:color="auto" w:fill="FFFFFF"/>
              </w:rPr>
              <w:t xml:space="preserve">Displays within the classroom and </w:t>
            </w:r>
            <w:r>
              <w:rPr>
                <w:rFonts w:ascii="Arial" w:hAnsi="Arial" w:cs="Arial"/>
                <w:color w:val="000000"/>
                <w:shd w:val="clear" w:color="auto" w:fill="FFFFFF"/>
              </w:rPr>
              <w:t>communal</w:t>
            </w:r>
            <w:r w:rsidRPr="006F6BF7">
              <w:rPr>
                <w:rFonts w:ascii="Arial" w:hAnsi="Arial" w:cs="Arial"/>
                <w:color w:val="000000"/>
                <w:shd w:val="clear" w:color="auto" w:fill="FFFFFF"/>
              </w:rPr>
              <w:t xml:space="preserve"> areas will reflect the pr</w:t>
            </w:r>
            <w:r>
              <w:rPr>
                <w:rFonts w:ascii="Arial" w:hAnsi="Arial" w:cs="Arial"/>
                <w:color w:val="000000"/>
                <w:shd w:val="clear" w:color="auto" w:fill="FFFFFF"/>
              </w:rPr>
              <w:t xml:space="preserve">ocess as well as final artwork: </w:t>
            </w:r>
            <w:r w:rsidRPr="006F6BF7">
              <w:rPr>
                <w:rFonts w:ascii="Arial" w:hAnsi="Arial" w:cs="Arial"/>
                <w:color w:val="000000"/>
                <w:shd w:val="clear" w:color="auto" w:fill="FFFFFF"/>
              </w:rPr>
              <w:t>a range of work across key stages will celebrate and exhib</w:t>
            </w:r>
            <w:r>
              <w:rPr>
                <w:rFonts w:ascii="Arial" w:hAnsi="Arial" w:cs="Arial"/>
                <w:color w:val="000000"/>
                <w:shd w:val="clear" w:color="auto" w:fill="FFFFFF"/>
              </w:rPr>
              <w:t xml:space="preserve">it the work of children, of all </w:t>
            </w:r>
            <w:r w:rsidRPr="006F6BF7">
              <w:rPr>
                <w:rFonts w:ascii="Arial" w:hAnsi="Arial" w:cs="Arial"/>
                <w:color w:val="000000"/>
                <w:shd w:val="clear" w:color="auto" w:fill="FFFFFF"/>
              </w:rPr>
              <w:t>abilities. Sketchbook developm</w:t>
            </w:r>
            <w:r>
              <w:rPr>
                <w:rFonts w:ascii="Arial" w:hAnsi="Arial" w:cs="Arial"/>
                <w:color w:val="000000"/>
                <w:shd w:val="clear" w:color="auto" w:fill="FFFFFF"/>
              </w:rPr>
              <w:t xml:space="preserve">ent will have a high priority and be used to </w:t>
            </w:r>
            <w:proofErr w:type="gramStart"/>
            <w:r>
              <w:rPr>
                <w:rFonts w:ascii="Arial" w:hAnsi="Arial" w:cs="Arial"/>
                <w:color w:val="000000"/>
                <w:shd w:val="clear" w:color="auto" w:fill="FFFFFF"/>
              </w:rPr>
              <w:t>record:</w:t>
            </w:r>
            <w:proofErr w:type="gramEnd"/>
            <w:r>
              <w:rPr>
                <w:rFonts w:ascii="Arial" w:hAnsi="Arial" w:cs="Arial"/>
                <w:color w:val="000000"/>
                <w:shd w:val="clear" w:color="auto" w:fill="FFFFFF"/>
              </w:rPr>
              <w:t xml:space="preserve"> </w:t>
            </w:r>
            <w:r w:rsidRPr="006F6BF7">
              <w:rPr>
                <w:rFonts w:ascii="Arial" w:hAnsi="Arial" w:cs="Arial"/>
                <w:color w:val="000000"/>
                <w:shd w:val="clear" w:color="auto" w:fill="FFFFFF"/>
              </w:rPr>
              <w:t>ideas, research about artists, skills development and reflection</w:t>
            </w:r>
            <w:r>
              <w:rPr>
                <w:rFonts w:ascii="Arial" w:hAnsi="Arial" w:cs="Arial"/>
                <w:color w:val="000000"/>
                <w:shd w:val="clear" w:color="auto" w:fill="FFFFFF"/>
              </w:rPr>
              <w:t>.</w:t>
            </w:r>
          </w:p>
          <w:p w14:paraId="10A8CF83" w14:textId="372D7C87" w:rsidR="006F6BF7" w:rsidRDefault="006F6BF7" w:rsidP="006F6BF7">
            <w:pPr>
              <w:jc w:val="both"/>
              <w:rPr>
                <w:rFonts w:ascii="Arial" w:hAnsi="Arial" w:cs="Arial"/>
                <w:color w:val="000000"/>
                <w:shd w:val="clear" w:color="auto" w:fill="FFFFFF"/>
              </w:rPr>
            </w:pPr>
          </w:p>
          <w:p w14:paraId="0F85248E" w14:textId="77777777" w:rsidR="00AF7E0F" w:rsidRDefault="00AF7E0F" w:rsidP="00AF7E0F">
            <w:pPr>
              <w:jc w:val="both"/>
              <w:rPr>
                <w:rFonts w:ascii="Arial" w:hAnsi="Arial" w:cs="Arial"/>
                <w:color w:val="000000"/>
                <w:shd w:val="clear" w:color="auto" w:fill="FFFFFF"/>
              </w:rPr>
            </w:pPr>
            <w:r>
              <w:rPr>
                <w:rFonts w:ascii="Arial" w:hAnsi="Arial" w:cs="Arial"/>
                <w:color w:val="000000"/>
                <w:shd w:val="clear" w:color="auto" w:fill="FFFFFF"/>
              </w:rPr>
              <w:t xml:space="preserve">Half termly assessments of objectives taught will be updated on Insight for foundation subjects. Steps that children are working at will be recorded at the end of each term. Teachers will record children’s performance against the </w:t>
            </w:r>
            <w:proofErr w:type="gramStart"/>
            <w:r>
              <w:rPr>
                <w:rFonts w:ascii="Arial" w:hAnsi="Arial" w:cs="Arial"/>
                <w:color w:val="000000"/>
                <w:shd w:val="clear" w:color="auto" w:fill="FFFFFF"/>
              </w:rPr>
              <w:t>age related</w:t>
            </w:r>
            <w:proofErr w:type="gramEnd"/>
            <w:r>
              <w:rPr>
                <w:rFonts w:ascii="Arial" w:hAnsi="Arial" w:cs="Arial"/>
                <w:color w:val="000000"/>
                <w:shd w:val="clear" w:color="auto" w:fill="FFFFFF"/>
              </w:rPr>
              <w:t xml:space="preserve"> objectives for the curriculum and decide whether children are working towards, at or above age related expectations. Assessments are used to inform planning and close gaps, </w:t>
            </w:r>
            <w:proofErr w:type="gramStart"/>
            <w:r>
              <w:rPr>
                <w:rFonts w:ascii="Arial" w:hAnsi="Arial" w:cs="Arial"/>
                <w:color w:val="000000"/>
                <w:shd w:val="clear" w:color="auto" w:fill="FFFFFF"/>
              </w:rPr>
              <w:t>in order to</w:t>
            </w:r>
            <w:proofErr w:type="gramEnd"/>
            <w:r>
              <w:rPr>
                <w:rFonts w:ascii="Arial" w:hAnsi="Arial" w:cs="Arial"/>
                <w:color w:val="000000"/>
                <w:shd w:val="clear" w:color="auto" w:fill="FFFFFF"/>
              </w:rPr>
              <w:t xml:space="preserve"> accelerate progress. Subject leaders will analyse termly data and address areas for curriculum development.</w:t>
            </w:r>
          </w:p>
          <w:p w14:paraId="01D804E0" w14:textId="77777777" w:rsidR="00AF7E0F" w:rsidRDefault="00AF7E0F" w:rsidP="00AF7E0F">
            <w:pPr>
              <w:pStyle w:val="Default"/>
            </w:pPr>
          </w:p>
          <w:p w14:paraId="573FBC12" w14:textId="77777777" w:rsidR="00AF7E0F" w:rsidRPr="00F94129" w:rsidRDefault="00AF7E0F" w:rsidP="00AF7E0F">
            <w:pPr>
              <w:pStyle w:val="Default"/>
            </w:pPr>
            <w:r w:rsidRPr="00F94129">
              <w:t xml:space="preserve">Pupils’ work is recorded on Seesaw where pupils </w:t>
            </w:r>
            <w:proofErr w:type="gramStart"/>
            <w:r w:rsidRPr="00F94129">
              <w:t>are able to</w:t>
            </w:r>
            <w:proofErr w:type="gramEnd"/>
            <w:r w:rsidRPr="00F94129">
              <w:t xml:space="preserve"> self and peer assess. </w:t>
            </w:r>
          </w:p>
          <w:p w14:paraId="6E5AD95B" w14:textId="6895A2C4" w:rsidR="00ED4600" w:rsidRPr="00D1778C" w:rsidRDefault="00ED4600" w:rsidP="00D67993">
            <w:pPr>
              <w:jc w:val="both"/>
              <w:rPr>
                <w:rFonts w:ascii="Arial" w:hAnsi="Arial" w:cs="Arial"/>
                <w:color w:val="000000"/>
                <w:shd w:val="clear" w:color="auto" w:fill="FFFFFF"/>
              </w:rPr>
            </w:pPr>
          </w:p>
        </w:tc>
      </w:tr>
      <w:tr w:rsidR="0071630C" w14:paraId="2F5251F5" w14:textId="77777777" w:rsidTr="00FE6888">
        <w:trPr>
          <w:jc w:val="center"/>
        </w:trPr>
        <w:tc>
          <w:tcPr>
            <w:tcW w:w="10456" w:type="dxa"/>
            <w:shd w:val="clear" w:color="auto" w:fill="990033"/>
          </w:tcPr>
          <w:p w14:paraId="06EF8F1F" w14:textId="2189E61C" w:rsidR="0071630C" w:rsidRPr="00FF5394" w:rsidRDefault="0071630C" w:rsidP="00084B38">
            <w:pPr>
              <w:jc w:val="center"/>
              <w:rPr>
                <w:rFonts w:ascii="Arial" w:hAnsi="Arial" w:cs="Arial"/>
                <w:b/>
                <w:bCs/>
              </w:rPr>
            </w:pPr>
            <w:r>
              <w:rPr>
                <w:rFonts w:ascii="Arial" w:hAnsi="Arial" w:cs="Arial"/>
                <w:b/>
                <w:bCs/>
              </w:rPr>
              <w:lastRenderedPageBreak/>
              <w:t>Monitoring and Evaluation</w:t>
            </w:r>
          </w:p>
        </w:tc>
      </w:tr>
      <w:tr w:rsidR="0071630C" w14:paraId="3333E232" w14:textId="77777777" w:rsidTr="00FE6888">
        <w:trPr>
          <w:jc w:val="center"/>
        </w:trPr>
        <w:tc>
          <w:tcPr>
            <w:tcW w:w="10456" w:type="dxa"/>
          </w:tcPr>
          <w:p w14:paraId="2453B99C" w14:textId="77777777" w:rsidR="007931AB" w:rsidRDefault="007931AB" w:rsidP="005B0D85">
            <w:pPr>
              <w:rPr>
                <w:rFonts w:ascii="Arial" w:hAnsi="Arial" w:cs="Arial"/>
                <w:color w:val="333333"/>
              </w:rPr>
            </w:pPr>
          </w:p>
          <w:p w14:paraId="33313208" w14:textId="6D72B466" w:rsidR="0071630C" w:rsidRDefault="00194CBF" w:rsidP="005B0D85">
            <w:pPr>
              <w:rPr>
                <w:rFonts w:ascii="Arial" w:hAnsi="Arial" w:cs="Arial"/>
                <w:color w:val="000000"/>
                <w:shd w:val="clear" w:color="auto" w:fill="FFFFFF"/>
              </w:rPr>
            </w:pPr>
            <w:r w:rsidRPr="007B3235">
              <w:rPr>
                <w:rFonts w:ascii="Arial" w:hAnsi="Arial" w:cs="Arial"/>
                <w:color w:val="000000"/>
                <w:shd w:val="clear" w:color="auto" w:fill="FFFFFF"/>
              </w:rPr>
              <w:t xml:space="preserve">The </w:t>
            </w:r>
            <w:r w:rsidR="00ED4600">
              <w:rPr>
                <w:rFonts w:ascii="Arial" w:hAnsi="Arial" w:cs="Arial"/>
                <w:color w:val="000000"/>
                <w:shd w:val="clear" w:color="auto" w:fill="FFFFFF"/>
              </w:rPr>
              <w:t>monitoring and evaluation of our curriculum</w:t>
            </w:r>
            <w:r w:rsidRPr="007B3235">
              <w:rPr>
                <w:rFonts w:ascii="Arial" w:hAnsi="Arial" w:cs="Arial"/>
                <w:color w:val="000000"/>
                <w:shd w:val="clear" w:color="auto" w:fill="FFFFFF"/>
              </w:rPr>
              <w:t xml:space="preserve"> is to ensure that children at Roby Park are equipped with skills and knowledge </w:t>
            </w:r>
            <w:r w:rsidR="005B0D85">
              <w:rPr>
                <w:rFonts w:ascii="Arial" w:hAnsi="Arial" w:cs="Arial"/>
                <w:color w:val="000000"/>
                <w:shd w:val="clear" w:color="auto" w:fill="FFFFFF"/>
              </w:rPr>
              <w:t>which</w:t>
            </w:r>
            <w:r w:rsidRPr="007B3235">
              <w:rPr>
                <w:rFonts w:ascii="Arial" w:hAnsi="Arial" w:cs="Arial"/>
                <w:color w:val="000000"/>
                <w:shd w:val="clear" w:color="auto" w:fill="FFFFFF"/>
              </w:rPr>
              <w:t xml:space="preserve"> will enable them to be ready for the curriculum at Key Stage 3 and for life as an adult in the wider world</w:t>
            </w:r>
            <w:r w:rsidR="002E0040">
              <w:rPr>
                <w:rFonts w:ascii="Arial" w:hAnsi="Arial" w:cs="Arial"/>
                <w:color w:val="000000"/>
                <w:shd w:val="clear" w:color="auto" w:fill="FFFFFF"/>
              </w:rPr>
              <w:t>.</w:t>
            </w:r>
          </w:p>
          <w:p w14:paraId="08C54973" w14:textId="139F7FA5" w:rsidR="002E0040" w:rsidRDefault="002E0040" w:rsidP="005B0D85">
            <w:pPr>
              <w:rPr>
                <w:rFonts w:ascii="Arial" w:hAnsi="Arial" w:cs="Arial"/>
                <w:color w:val="000000"/>
                <w:shd w:val="clear" w:color="auto" w:fill="FFFFFF"/>
              </w:rPr>
            </w:pPr>
          </w:p>
          <w:p w14:paraId="7148439B" w14:textId="77777777" w:rsidR="002E0040" w:rsidRDefault="002E0040" w:rsidP="002E0040">
            <w:pPr>
              <w:jc w:val="both"/>
              <w:rPr>
                <w:rFonts w:ascii="Arial" w:hAnsi="Arial" w:cs="Arial"/>
              </w:rPr>
            </w:pPr>
            <w:r>
              <w:rPr>
                <w:rFonts w:ascii="Arial" w:hAnsi="Arial" w:cs="Arial"/>
              </w:rPr>
              <w:t>Subject leads play an active role in the school self-evaluation cycle and throughout the year they will participate in:</w:t>
            </w:r>
          </w:p>
          <w:p w14:paraId="7C5688AA" w14:textId="77777777" w:rsidR="002E0040" w:rsidRDefault="002E0040" w:rsidP="002E0040">
            <w:pPr>
              <w:pStyle w:val="ListParagraph"/>
              <w:numPr>
                <w:ilvl w:val="0"/>
                <w:numId w:val="48"/>
              </w:numPr>
              <w:jc w:val="both"/>
              <w:rPr>
                <w:rFonts w:ascii="Arial" w:hAnsi="Arial" w:cs="Arial"/>
              </w:rPr>
            </w:pPr>
            <w:r>
              <w:rPr>
                <w:rFonts w:ascii="Arial" w:hAnsi="Arial" w:cs="Arial"/>
              </w:rPr>
              <w:t>Ensure there is clear progression throughout the school</w:t>
            </w:r>
          </w:p>
          <w:p w14:paraId="1EC5EF99" w14:textId="77777777" w:rsidR="002E0040" w:rsidRDefault="002E0040" w:rsidP="002E0040">
            <w:pPr>
              <w:pStyle w:val="ListParagraph"/>
              <w:numPr>
                <w:ilvl w:val="0"/>
                <w:numId w:val="48"/>
              </w:numPr>
              <w:jc w:val="both"/>
              <w:rPr>
                <w:rFonts w:ascii="Arial" w:hAnsi="Arial" w:cs="Arial"/>
              </w:rPr>
            </w:pPr>
            <w:r>
              <w:rPr>
                <w:rFonts w:ascii="Arial" w:hAnsi="Arial" w:cs="Arial"/>
              </w:rPr>
              <w:t>Creation of termly data reports</w:t>
            </w:r>
          </w:p>
          <w:p w14:paraId="2A859494" w14:textId="77777777" w:rsidR="002E0040" w:rsidRDefault="002E0040" w:rsidP="002E0040">
            <w:pPr>
              <w:pStyle w:val="ListParagraph"/>
              <w:numPr>
                <w:ilvl w:val="0"/>
                <w:numId w:val="48"/>
              </w:numPr>
              <w:jc w:val="both"/>
              <w:rPr>
                <w:rFonts w:ascii="Arial" w:hAnsi="Arial" w:cs="Arial"/>
              </w:rPr>
            </w:pPr>
            <w:r>
              <w:rPr>
                <w:rFonts w:ascii="Arial" w:hAnsi="Arial" w:cs="Arial"/>
              </w:rPr>
              <w:t>Reporting to SLT &amp; Governors</w:t>
            </w:r>
          </w:p>
          <w:p w14:paraId="61A1BCFE" w14:textId="77777777" w:rsidR="002E0040" w:rsidRDefault="002E0040" w:rsidP="002E0040">
            <w:pPr>
              <w:pStyle w:val="ListParagraph"/>
              <w:numPr>
                <w:ilvl w:val="0"/>
                <w:numId w:val="48"/>
              </w:numPr>
              <w:jc w:val="both"/>
              <w:rPr>
                <w:rFonts w:ascii="Arial" w:hAnsi="Arial" w:cs="Arial"/>
              </w:rPr>
            </w:pPr>
            <w:r>
              <w:rPr>
                <w:rFonts w:ascii="Arial" w:hAnsi="Arial" w:cs="Arial"/>
              </w:rPr>
              <w:t>Pupil voice</w:t>
            </w:r>
          </w:p>
          <w:p w14:paraId="14DC4434" w14:textId="77777777" w:rsidR="002E0040" w:rsidRDefault="002E0040" w:rsidP="002E0040">
            <w:pPr>
              <w:pStyle w:val="ListParagraph"/>
              <w:numPr>
                <w:ilvl w:val="0"/>
                <w:numId w:val="48"/>
              </w:numPr>
              <w:jc w:val="both"/>
              <w:rPr>
                <w:rFonts w:ascii="Arial" w:hAnsi="Arial" w:cs="Arial"/>
              </w:rPr>
            </w:pPr>
            <w:r>
              <w:rPr>
                <w:rFonts w:ascii="Arial" w:hAnsi="Arial" w:cs="Arial"/>
              </w:rPr>
              <w:t>Work samples</w:t>
            </w:r>
          </w:p>
          <w:p w14:paraId="61312FE4" w14:textId="77777777" w:rsidR="002E0040" w:rsidRDefault="002E0040" w:rsidP="002E0040">
            <w:pPr>
              <w:pStyle w:val="ListParagraph"/>
              <w:numPr>
                <w:ilvl w:val="0"/>
                <w:numId w:val="48"/>
              </w:numPr>
              <w:jc w:val="both"/>
              <w:rPr>
                <w:rFonts w:ascii="Arial" w:hAnsi="Arial" w:cs="Arial"/>
              </w:rPr>
            </w:pPr>
            <w:r>
              <w:rPr>
                <w:rFonts w:ascii="Arial" w:hAnsi="Arial" w:cs="Arial"/>
              </w:rPr>
              <w:t>Learning exploration blinks</w:t>
            </w:r>
          </w:p>
          <w:p w14:paraId="37073617" w14:textId="77777777" w:rsidR="002E0040" w:rsidRDefault="002E0040" w:rsidP="002E0040">
            <w:pPr>
              <w:pStyle w:val="ListParagraph"/>
              <w:numPr>
                <w:ilvl w:val="0"/>
                <w:numId w:val="48"/>
              </w:numPr>
              <w:jc w:val="both"/>
              <w:rPr>
                <w:rFonts w:ascii="Arial" w:hAnsi="Arial" w:cs="Arial"/>
              </w:rPr>
            </w:pPr>
            <w:r>
              <w:rPr>
                <w:rFonts w:ascii="Arial" w:hAnsi="Arial" w:cs="Arial"/>
              </w:rPr>
              <w:t>Developing cultural capital opportunities and events</w:t>
            </w:r>
          </w:p>
          <w:p w14:paraId="2AB2D84A" w14:textId="77777777" w:rsidR="002E0040" w:rsidRDefault="002E0040" w:rsidP="002E0040">
            <w:pPr>
              <w:pStyle w:val="ListParagraph"/>
              <w:numPr>
                <w:ilvl w:val="0"/>
                <w:numId w:val="47"/>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30989B72" w14:textId="77777777" w:rsidR="007931AB" w:rsidRDefault="002E0040" w:rsidP="00D040B5">
            <w:pPr>
              <w:pStyle w:val="ListParagraph"/>
              <w:numPr>
                <w:ilvl w:val="0"/>
                <w:numId w:val="47"/>
              </w:numPr>
              <w:jc w:val="both"/>
              <w:rPr>
                <w:rFonts w:ascii="Arial" w:hAnsi="Arial" w:cs="Arial"/>
              </w:rPr>
            </w:pPr>
            <w:r w:rsidRPr="00BB7F18">
              <w:rPr>
                <w:rFonts w:ascii="Arial" w:hAnsi="Arial" w:cs="Arial"/>
              </w:rPr>
              <w:lastRenderedPageBreak/>
              <w:t>Ensure that there are suitable resources to help with</w:t>
            </w:r>
            <w:r>
              <w:rPr>
                <w:rFonts w:ascii="Arial" w:hAnsi="Arial" w:cs="Arial"/>
              </w:rPr>
              <w:t xml:space="preserve"> the teaching and learning of their subject</w:t>
            </w:r>
          </w:p>
          <w:p w14:paraId="2BE5D081" w14:textId="77777777" w:rsidR="00D040B5" w:rsidRDefault="00D040B5" w:rsidP="00D040B5">
            <w:pPr>
              <w:jc w:val="both"/>
              <w:rPr>
                <w:rFonts w:ascii="Arial" w:hAnsi="Arial" w:cs="Arial"/>
              </w:rPr>
            </w:pPr>
          </w:p>
          <w:p w14:paraId="041EF89A" w14:textId="4C24693B" w:rsidR="005434A8" w:rsidRPr="00D040B5" w:rsidRDefault="005434A8" w:rsidP="00D040B5">
            <w:pPr>
              <w:jc w:val="both"/>
              <w:rPr>
                <w:rFonts w:ascii="Arial" w:hAnsi="Arial" w:cs="Arial"/>
              </w:rPr>
            </w:pPr>
          </w:p>
        </w:tc>
      </w:tr>
      <w:tr w:rsidR="0071630C" w14:paraId="134302A1" w14:textId="77777777" w:rsidTr="00FE6888">
        <w:trPr>
          <w:jc w:val="center"/>
        </w:trPr>
        <w:tc>
          <w:tcPr>
            <w:tcW w:w="10456" w:type="dxa"/>
            <w:shd w:val="clear" w:color="auto" w:fill="990033"/>
          </w:tcPr>
          <w:p w14:paraId="68795F1E" w14:textId="537FBBB7" w:rsidR="0071630C" w:rsidRPr="00FF5394" w:rsidRDefault="0071630C" w:rsidP="005434A8">
            <w:pPr>
              <w:rPr>
                <w:rFonts w:ascii="Arial" w:hAnsi="Arial" w:cs="Arial"/>
                <w:b/>
                <w:bCs/>
              </w:rPr>
            </w:pPr>
            <w:r>
              <w:rPr>
                <w:rFonts w:ascii="Arial" w:hAnsi="Arial" w:cs="Arial"/>
                <w:b/>
                <w:bCs/>
              </w:rPr>
              <w:lastRenderedPageBreak/>
              <w:t>Review Date</w:t>
            </w:r>
          </w:p>
        </w:tc>
      </w:tr>
      <w:tr w:rsidR="0071630C" w14:paraId="05514A87" w14:textId="77777777" w:rsidTr="00FE6888">
        <w:trPr>
          <w:jc w:val="center"/>
        </w:trPr>
        <w:tc>
          <w:tcPr>
            <w:tcW w:w="10456" w:type="dxa"/>
          </w:tcPr>
          <w:p w14:paraId="140BA843" w14:textId="77777777" w:rsidR="007931AB" w:rsidRDefault="007931AB" w:rsidP="00084B38">
            <w:pPr>
              <w:rPr>
                <w:rFonts w:ascii="Arial" w:hAnsi="Arial" w:cs="Arial"/>
                <w:b/>
              </w:rPr>
            </w:pPr>
          </w:p>
          <w:p w14:paraId="536F380E" w14:textId="0C08A439" w:rsidR="001B085A" w:rsidRPr="001B085A" w:rsidRDefault="001B085A" w:rsidP="00084B38">
            <w:pPr>
              <w:rPr>
                <w:rFonts w:ascii="Arial" w:hAnsi="Arial" w:cs="Arial"/>
                <w:b/>
              </w:rPr>
            </w:pPr>
            <w:r w:rsidRPr="001B085A">
              <w:rPr>
                <w:rFonts w:ascii="Arial" w:hAnsi="Arial" w:cs="Arial"/>
                <w:b/>
              </w:rPr>
              <w:t xml:space="preserve">Policy Agreed: </w:t>
            </w:r>
            <w:r w:rsidR="00FE6888">
              <w:rPr>
                <w:rFonts w:ascii="Arial" w:hAnsi="Arial" w:cs="Arial"/>
              </w:rPr>
              <w:t>September 2024</w:t>
            </w:r>
          </w:p>
          <w:p w14:paraId="553A3EB5" w14:textId="5D8E633D" w:rsidR="001B085A" w:rsidRPr="00FE6888" w:rsidRDefault="001B085A" w:rsidP="00084B38">
            <w:pPr>
              <w:rPr>
                <w:rFonts w:ascii="Arial" w:hAnsi="Arial" w:cs="Arial"/>
                <w:bCs/>
              </w:rPr>
            </w:pPr>
            <w:r w:rsidRPr="001B085A">
              <w:rPr>
                <w:rFonts w:ascii="Arial" w:hAnsi="Arial" w:cs="Arial"/>
                <w:b/>
              </w:rPr>
              <w:t xml:space="preserve">Policy Review: </w:t>
            </w:r>
            <w:r w:rsidR="00FE6888" w:rsidRPr="00FE6888">
              <w:rPr>
                <w:rFonts w:ascii="Arial" w:hAnsi="Arial" w:cs="Arial"/>
                <w:bCs/>
              </w:rPr>
              <w:t>September 2026</w:t>
            </w:r>
          </w:p>
          <w:p w14:paraId="0CC89037" w14:textId="01592DAF" w:rsidR="007931AB" w:rsidRDefault="007931AB" w:rsidP="00084B38">
            <w:pPr>
              <w:rPr>
                <w:rFonts w:ascii="Arial" w:hAnsi="Arial" w:cs="Arial"/>
              </w:rPr>
            </w:pPr>
          </w:p>
        </w:tc>
      </w:tr>
    </w:tbl>
    <w:p w14:paraId="6A894BB8" w14:textId="77777777" w:rsidR="0071630C" w:rsidRDefault="0071630C" w:rsidP="0071630C">
      <w:pPr>
        <w:rPr>
          <w:rFonts w:ascii="Arial" w:hAnsi="Arial" w:cs="Arial"/>
        </w:rPr>
      </w:pPr>
    </w:p>
    <w:p w14:paraId="39B9051B" w14:textId="1387E3FC" w:rsidR="0071630C" w:rsidRDefault="0071630C" w:rsidP="0071630C">
      <w:pPr>
        <w:tabs>
          <w:tab w:val="left" w:pos="2412"/>
        </w:tabs>
        <w:jc w:val="center"/>
        <w:rPr>
          <w:rFonts w:ascii="Arial" w:hAnsi="Arial" w:cs="Arial"/>
          <w:b/>
          <w:bCs/>
        </w:rPr>
      </w:pPr>
    </w:p>
    <w:p w14:paraId="5F41F37E" w14:textId="0027046A" w:rsidR="008B672E" w:rsidRDefault="008B672E" w:rsidP="0071630C">
      <w:pPr>
        <w:tabs>
          <w:tab w:val="left" w:pos="2412"/>
        </w:tabs>
        <w:jc w:val="center"/>
        <w:rPr>
          <w:rFonts w:ascii="Arial" w:hAnsi="Arial" w:cs="Arial"/>
          <w:b/>
          <w:bCs/>
        </w:rPr>
      </w:pPr>
    </w:p>
    <w:p w14:paraId="73E10F9A" w14:textId="1C207086" w:rsidR="008B672E" w:rsidRDefault="008B672E" w:rsidP="0071630C">
      <w:pPr>
        <w:tabs>
          <w:tab w:val="left" w:pos="2412"/>
        </w:tabs>
        <w:jc w:val="center"/>
        <w:rPr>
          <w:rFonts w:ascii="Arial" w:hAnsi="Arial" w:cs="Arial"/>
          <w:b/>
          <w:bCs/>
        </w:rPr>
      </w:pPr>
    </w:p>
    <w:p w14:paraId="238983FF" w14:textId="6D9993C4" w:rsidR="008B672E" w:rsidRDefault="008B672E" w:rsidP="0071630C">
      <w:pPr>
        <w:tabs>
          <w:tab w:val="left" w:pos="2412"/>
        </w:tabs>
        <w:jc w:val="center"/>
        <w:rPr>
          <w:rFonts w:ascii="Arial" w:hAnsi="Arial" w:cs="Arial"/>
          <w:b/>
          <w:bCs/>
        </w:rPr>
      </w:pPr>
    </w:p>
    <w:p w14:paraId="37C6C701" w14:textId="5FCD547E" w:rsidR="008B672E" w:rsidRDefault="008B672E" w:rsidP="0071630C">
      <w:pPr>
        <w:tabs>
          <w:tab w:val="left" w:pos="2412"/>
        </w:tabs>
        <w:jc w:val="center"/>
        <w:rPr>
          <w:rFonts w:ascii="Arial" w:hAnsi="Arial" w:cs="Arial"/>
          <w:b/>
          <w:bCs/>
        </w:rPr>
      </w:pPr>
    </w:p>
    <w:p w14:paraId="632F4B86" w14:textId="28714725" w:rsidR="008B672E" w:rsidRDefault="008B672E" w:rsidP="0071630C">
      <w:pPr>
        <w:tabs>
          <w:tab w:val="left" w:pos="2412"/>
        </w:tabs>
        <w:jc w:val="center"/>
        <w:rPr>
          <w:rFonts w:ascii="Arial" w:hAnsi="Arial" w:cs="Arial"/>
          <w:b/>
          <w:bCs/>
        </w:rPr>
      </w:pPr>
    </w:p>
    <w:p w14:paraId="1CC32CC3" w14:textId="0698F1E9" w:rsidR="008B672E" w:rsidRDefault="008B672E" w:rsidP="0071630C">
      <w:pPr>
        <w:tabs>
          <w:tab w:val="left" w:pos="2412"/>
        </w:tabs>
        <w:jc w:val="center"/>
        <w:rPr>
          <w:rFonts w:ascii="Arial" w:hAnsi="Arial" w:cs="Arial"/>
          <w:b/>
          <w:bCs/>
        </w:rPr>
      </w:pPr>
    </w:p>
    <w:p w14:paraId="34852C8C" w14:textId="740AB379" w:rsidR="008B672E" w:rsidRDefault="008B672E" w:rsidP="0071630C">
      <w:pPr>
        <w:tabs>
          <w:tab w:val="left" w:pos="2412"/>
        </w:tabs>
        <w:jc w:val="center"/>
        <w:rPr>
          <w:rFonts w:ascii="Arial" w:hAnsi="Arial" w:cs="Arial"/>
          <w:b/>
          <w:bCs/>
        </w:rPr>
      </w:pPr>
    </w:p>
    <w:p w14:paraId="59942723" w14:textId="23AE3F0F" w:rsidR="008B672E" w:rsidRDefault="008B672E" w:rsidP="0071630C">
      <w:pPr>
        <w:tabs>
          <w:tab w:val="left" w:pos="2412"/>
        </w:tabs>
        <w:jc w:val="center"/>
        <w:rPr>
          <w:rFonts w:ascii="Arial" w:hAnsi="Arial" w:cs="Arial"/>
          <w:b/>
          <w:bCs/>
        </w:rPr>
      </w:pPr>
    </w:p>
    <w:p w14:paraId="6EB5F804" w14:textId="55F89BED" w:rsidR="008B672E" w:rsidRDefault="008B672E" w:rsidP="0071630C">
      <w:pPr>
        <w:tabs>
          <w:tab w:val="left" w:pos="2412"/>
        </w:tabs>
        <w:jc w:val="center"/>
        <w:rPr>
          <w:rFonts w:ascii="Arial" w:hAnsi="Arial" w:cs="Arial"/>
          <w:b/>
          <w:bCs/>
        </w:rPr>
      </w:pPr>
    </w:p>
    <w:p w14:paraId="3D82B148" w14:textId="59D7FD5B" w:rsidR="008B672E" w:rsidRDefault="008B672E" w:rsidP="0071630C">
      <w:pPr>
        <w:tabs>
          <w:tab w:val="left" w:pos="2412"/>
        </w:tabs>
        <w:jc w:val="center"/>
        <w:rPr>
          <w:rFonts w:ascii="Arial" w:hAnsi="Arial" w:cs="Arial"/>
          <w:b/>
          <w:bCs/>
        </w:rPr>
      </w:pPr>
    </w:p>
    <w:p w14:paraId="4E1F82F8" w14:textId="29F0480D" w:rsidR="008B672E" w:rsidRDefault="008B672E" w:rsidP="0071630C">
      <w:pPr>
        <w:tabs>
          <w:tab w:val="left" w:pos="2412"/>
        </w:tabs>
        <w:jc w:val="center"/>
        <w:rPr>
          <w:rFonts w:ascii="Arial" w:hAnsi="Arial" w:cs="Arial"/>
          <w:b/>
          <w:bCs/>
        </w:rPr>
      </w:pPr>
    </w:p>
    <w:p w14:paraId="0208DA0B" w14:textId="28A177C4" w:rsidR="008B672E" w:rsidRDefault="008B672E" w:rsidP="0071630C">
      <w:pPr>
        <w:tabs>
          <w:tab w:val="left" w:pos="2412"/>
        </w:tabs>
        <w:jc w:val="center"/>
        <w:rPr>
          <w:rFonts w:ascii="Arial" w:hAnsi="Arial" w:cs="Arial"/>
          <w:b/>
          <w:bCs/>
        </w:rPr>
      </w:pPr>
    </w:p>
    <w:p w14:paraId="557C74A5" w14:textId="2293B1A3" w:rsidR="008B672E" w:rsidRDefault="008B672E" w:rsidP="0071630C">
      <w:pPr>
        <w:tabs>
          <w:tab w:val="left" w:pos="2412"/>
        </w:tabs>
        <w:jc w:val="center"/>
        <w:rPr>
          <w:rFonts w:ascii="Arial" w:hAnsi="Arial" w:cs="Arial"/>
          <w:b/>
          <w:bCs/>
        </w:rPr>
      </w:pPr>
    </w:p>
    <w:p w14:paraId="17128FF0" w14:textId="3E2895DF" w:rsidR="008B672E" w:rsidRDefault="008B672E" w:rsidP="0071630C">
      <w:pPr>
        <w:tabs>
          <w:tab w:val="left" w:pos="2412"/>
        </w:tabs>
        <w:jc w:val="center"/>
        <w:rPr>
          <w:rFonts w:ascii="Arial" w:hAnsi="Arial" w:cs="Arial"/>
          <w:b/>
          <w:bCs/>
        </w:rPr>
      </w:pPr>
    </w:p>
    <w:p w14:paraId="360A61E1" w14:textId="4759D4B9" w:rsidR="008B672E" w:rsidRDefault="008B672E" w:rsidP="0071630C">
      <w:pPr>
        <w:tabs>
          <w:tab w:val="left" w:pos="2412"/>
        </w:tabs>
        <w:jc w:val="center"/>
        <w:rPr>
          <w:rFonts w:ascii="Arial" w:hAnsi="Arial" w:cs="Arial"/>
          <w:b/>
          <w:bCs/>
        </w:rPr>
      </w:pPr>
    </w:p>
    <w:p w14:paraId="5C428AD5" w14:textId="7FD4EE1C" w:rsidR="008B672E" w:rsidRDefault="008B672E" w:rsidP="0071630C">
      <w:pPr>
        <w:tabs>
          <w:tab w:val="left" w:pos="2412"/>
        </w:tabs>
        <w:jc w:val="center"/>
        <w:rPr>
          <w:rFonts w:ascii="Arial" w:hAnsi="Arial" w:cs="Arial"/>
          <w:b/>
          <w:bCs/>
        </w:rPr>
      </w:pPr>
    </w:p>
    <w:p w14:paraId="26BF951F" w14:textId="1EC87DF0" w:rsidR="008B672E" w:rsidRDefault="008B672E" w:rsidP="0071630C">
      <w:pPr>
        <w:tabs>
          <w:tab w:val="left" w:pos="2412"/>
        </w:tabs>
        <w:jc w:val="center"/>
        <w:rPr>
          <w:rFonts w:ascii="Arial" w:hAnsi="Arial" w:cs="Arial"/>
          <w:b/>
          <w:bCs/>
        </w:rPr>
      </w:pPr>
    </w:p>
    <w:p w14:paraId="0C941218" w14:textId="2786D526" w:rsidR="008B672E" w:rsidRDefault="008B672E" w:rsidP="0071630C">
      <w:pPr>
        <w:tabs>
          <w:tab w:val="left" w:pos="2412"/>
        </w:tabs>
        <w:jc w:val="center"/>
        <w:rPr>
          <w:rFonts w:ascii="Arial" w:hAnsi="Arial" w:cs="Arial"/>
          <w:b/>
          <w:bCs/>
        </w:rPr>
      </w:pPr>
    </w:p>
    <w:p w14:paraId="7AABCFA5" w14:textId="2C49D9AA" w:rsidR="008B672E" w:rsidRDefault="008B672E" w:rsidP="0071630C">
      <w:pPr>
        <w:tabs>
          <w:tab w:val="left" w:pos="2412"/>
        </w:tabs>
        <w:jc w:val="center"/>
        <w:rPr>
          <w:rFonts w:ascii="Arial" w:hAnsi="Arial" w:cs="Arial"/>
          <w:b/>
          <w:bCs/>
        </w:rPr>
      </w:pPr>
    </w:p>
    <w:p w14:paraId="283017D1" w14:textId="580E6439" w:rsidR="008B672E" w:rsidRDefault="008B672E" w:rsidP="0071630C">
      <w:pPr>
        <w:tabs>
          <w:tab w:val="left" w:pos="2412"/>
        </w:tabs>
        <w:jc w:val="center"/>
        <w:rPr>
          <w:rFonts w:ascii="Arial" w:hAnsi="Arial" w:cs="Arial"/>
          <w:b/>
          <w:bCs/>
        </w:rPr>
      </w:pPr>
    </w:p>
    <w:p w14:paraId="3B27BA7F" w14:textId="7E2A612A" w:rsidR="008B672E" w:rsidRDefault="008B672E" w:rsidP="0071630C">
      <w:pPr>
        <w:tabs>
          <w:tab w:val="left" w:pos="2412"/>
        </w:tabs>
        <w:jc w:val="center"/>
        <w:rPr>
          <w:rFonts w:ascii="Arial" w:hAnsi="Arial" w:cs="Arial"/>
          <w:b/>
          <w:bCs/>
        </w:rPr>
      </w:pPr>
    </w:p>
    <w:p w14:paraId="3ADE8FF4" w14:textId="07455BAF" w:rsidR="008B672E" w:rsidRDefault="008B672E" w:rsidP="0071630C">
      <w:pPr>
        <w:tabs>
          <w:tab w:val="left" w:pos="2412"/>
        </w:tabs>
        <w:jc w:val="center"/>
        <w:rPr>
          <w:rFonts w:ascii="Arial" w:hAnsi="Arial" w:cs="Arial"/>
          <w:b/>
          <w:bCs/>
        </w:rPr>
      </w:pPr>
    </w:p>
    <w:p w14:paraId="0ADB0C76" w14:textId="1079D413" w:rsidR="008B672E" w:rsidRDefault="008B672E" w:rsidP="0071630C">
      <w:pPr>
        <w:tabs>
          <w:tab w:val="left" w:pos="2412"/>
        </w:tabs>
        <w:jc w:val="center"/>
        <w:rPr>
          <w:rFonts w:ascii="Arial" w:hAnsi="Arial" w:cs="Arial"/>
          <w:b/>
          <w:bCs/>
        </w:rPr>
      </w:pPr>
    </w:p>
    <w:p w14:paraId="2CC9A223" w14:textId="4E5DEC42" w:rsidR="008B672E" w:rsidRDefault="008B672E" w:rsidP="0071630C">
      <w:pPr>
        <w:tabs>
          <w:tab w:val="left" w:pos="2412"/>
        </w:tabs>
        <w:jc w:val="center"/>
        <w:rPr>
          <w:rFonts w:ascii="Arial" w:hAnsi="Arial" w:cs="Arial"/>
          <w:b/>
          <w:bCs/>
        </w:rPr>
      </w:pPr>
    </w:p>
    <w:p w14:paraId="043D8E20" w14:textId="4882158D" w:rsidR="008B672E" w:rsidRDefault="008B672E" w:rsidP="0071630C">
      <w:pPr>
        <w:tabs>
          <w:tab w:val="left" w:pos="2412"/>
        </w:tabs>
        <w:jc w:val="center"/>
        <w:rPr>
          <w:rFonts w:ascii="Arial" w:hAnsi="Arial" w:cs="Arial"/>
          <w:b/>
          <w:bCs/>
        </w:rPr>
      </w:pPr>
    </w:p>
    <w:p w14:paraId="41819757" w14:textId="2397CBA2" w:rsidR="008B672E" w:rsidRDefault="008B672E" w:rsidP="0071630C">
      <w:pPr>
        <w:tabs>
          <w:tab w:val="left" w:pos="2412"/>
        </w:tabs>
        <w:jc w:val="center"/>
        <w:rPr>
          <w:rFonts w:ascii="Arial" w:hAnsi="Arial" w:cs="Arial"/>
          <w:b/>
          <w:bCs/>
        </w:rPr>
      </w:pPr>
    </w:p>
    <w:p w14:paraId="116BD654" w14:textId="710A0B23" w:rsidR="008B672E" w:rsidRDefault="008B672E" w:rsidP="0071630C">
      <w:pPr>
        <w:tabs>
          <w:tab w:val="left" w:pos="2412"/>
        </w:tabs>
        <w:jc w:val="center"/>
        <w:rPr>
          <w:rFonts w:ascii="Arial" w:hAnsi="Arial" w:cs="Arial"/>
          <w:b/>
          <w:bCs/>
        </w:rPr>
      </w:pPr>
    </w:p>
    <w:p w14:paraId="295A2784" w14:textId="02AAB8B7" w:rsidR="008B672E" w:rsidRDefault="008B672E" w:rsidP="0071630C">
      <w:pPr>
        <w:tabs>
          <w:tab w:val="left" w:pos="2412"/>
        </w:tabs>
        <w:jc w:val="center"/>
        <w:rPr>
          <w:rFonts w:ascii="Arial" w:hAnsi="Arial" w:cs="Arial"/>
          <w:b/>
          <w:bCs/>
        </w:rPr>
      </w:pPr>
    </w:p>
    <w:p w14:paraId="6A7CFC13" w14:textId="57DF5C90" w:rsidR="008B672E" w:rsidRDefault="008B672E" w:rsidP="0071630C">
      <w:pPr>
        <w:tabs>
          <w:tab w:val="left" w:pos="2412"/>
        </w:tabs>
        <w:jc w:val="center"/>
        <w:rPr>
          <w:rFonts w:ascii="Arial" w:hAnsi="Arial" w:cs="Arial"/>
          <w:b/>
          <w:bCs/>
        </w:rPr>
      </w:pPr>
    </w:p>
    <w:p w14:paraId="2EEEF43A" w14:textId="201C2ED6" w:rsidR="008B672E" w:rsidRDefault="008B672E" w:rsidP="0071630C">
      <w:pPr>
        <w:tabs>
          <w:tab w:val="left" w:pos="2412"/>
        </w:tabs>
        <w:jc w:val="center"/>
        <w:rPr>
          <w:rFonts w:ascii="Arial" w:hAnsi="Arial" w:cs="Arial"/>
          <w:b/>
          <w:bCs/>
        </w:rPr>
      </w:pPr>
    </w:p>
    <w:p w14:paraId="743D9271" w14:textId="7927FCEC" w:rsidR="008B672E" w:rsidRDefault="008B672E" w:rsidP="0071630C">
      <w:pPr>
        <w:tabs>
          <w:tab w:val="left" w:pos="2412"/>
        </w:tabs>
        <w:jc w:val="center"/>
        <w:rPr>
          <w:rFonts w:ascii="Arial" w:hAnsi="Arial" w:cs="Arial"/>
          <w:b/>
          <w:bCs/>
        </w:rPr>
      </w:pPr>
    </w:p>
    <w:p w14:paraId="0CE11BAE" w14:textId="32EF96BD" w:rsidR="008B672E" w:rsidRDefault="008B672E" w:rsidP="00AB658D">
      <w:pPr>
        <w:tabs>
          <w:tab w:val="left" w:pos="2412"/>
        </w:tabs>
        <w:rPr>
          <w:rFonts w:ascii="Arial" w:hAnsi="Arial" w:cs="Arial"/>
          <w:b/>
          <w:bCs/>
        </w:rPr>
      </w:pPr>
    </w:p>
    <w:sectPr w:rsidR="008B672E" w:rsidSect="00EA717F">
      <w:headerReference w:type="default" r:id="rId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FB15" w14:textId="77777777" w:rsidR="00E6313B" w:rsidRDefault="00E6313B" w:rsidP="0080530E">
      <w:r>
        <w:separator/>
      </w:r>
    </w:p>
  </w:endnote>
  <w:endnote w:type="continuationSeparator" w:id="0">
    <w:p w14:paraId="23378FAF" w14:textId="77777777" w:rsidR="00E6313B" w:rsidRDefault="00E6313B"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86E8" w14:textId="77777777" w:rsidR="00E6313B" w:rsidRDefault="00E6313B" w:rsidP="0080530E">
      <w:r>
        <w:separator/>
      </w:r>
    </w:p>
  </w:footnote>
  <w:footnote w:type="continuationSeparator" w:id="0">
    <w:p w14:paraId="612B8D4C" w14:textId="77777777" w:rsidR="00E6313B" w:rsidRDefault="00E6313B"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35849ED5" w:rsidR="00CC28EB" w:rsidRDefault="005434A8" w:rsidP="00E26846">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0963BD03" wp14:editId="77DBE160">
          <wp:simplePos x="0" y="0"/>
          <wp:positionH relativeFrom="column">
            <wp:posOffset>6033770</wp:posOffset>
          </wp:positionH>
          <wp:positionV relativeFrom="paragraph">
            <wp:posOffset>74295</wp:posOffset>
          </wp:positionV>
          <wp:extent cx="679450" cy="1009650"/>
          <wp:effectExtent l="0" t="0" r="6350"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256D842" wp14:editId="35B34B45">
          <wp:simplePos x="0" y="0"/>
          <wp:positionH relativeFrom="column">
            <wp:posOffset>1270</wp:posOffset>
          </wp:positionH>
          <wp:positionV relativeFrom="paragraph">
            <wp:posOffset>74295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20426569" w14:textId="506AAA82" w:rsidR="00CC28EB" w:rsidRPr="005434A8" w:rsidRDefault="005434A8" w:rsidP="005434A8">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68B33058" wp14:editId="2FA0BCBA">
          <wp:simplePos x="0" y="0"/>
          <wp:positionH relativeFrom="column">
            <wp:posOffset>8846185</wp:posOffset>
          </wp:positionH>
          <wp:positionV relativeFrom="paragraph">
            <wp:posOffset>-234950</wp:posOffset>
          </wp:positionV>
          <wp:extent cx="652145" cy="652145"/>
          <wp:effectExtent l="0" t="0" r="0" b="0"/>
          <wp:wrapNone/>
          <wp:docPr id="5" name="Picture 5"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bookmarkEnd w:id="0"/>
  </w:p>
  <w:p w14:paraId="2E3938D3" w14:textId="00296DEC" w:rsidR="00CC28EB" w:rsidRPr="00F65CDB" w:rsidRDefault="00967BFD" w:rsidP="00D16587">
    <w:pPr>
      <w:pStyle w:val="Header"/>
      <w:jc w:val="center"/>
      <w:rPr>
        <w:sz w:val="36"/>
        <w:szCs w:val="36"/>
      </w:rPr>
    </w:pPr>
    <w:r>
      <w:rPr>
        <w:sz w:val="36"/>
        <w:szCs w:val="36"/>
      </w:rPr>
      <w:t>Art &amp; Design</w:t>
    </w:r>
    <w:r w:rsidR="00FF5394">
      <w:rPr>
        <w:sz w:val="36"/>
        <w:szCs w:val="36"/>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B0693"/>
    <w:multiLevelType w:val="hybridMultilevel"/>
    <w:tmpl w:val="C7AA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F78F7"/>
    <w:multiLevelType w:val="hybridMultilevel"/>
    <w:tmpl w:val="B0FA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375D4"/>
    <w:multiLevelType w:val="hybridMultilevel"/>
    <w:tmpl w:val="3932B8E2"/>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82254"/>
    <w:multiLevelType w:val="hybridMultilevel"/>
    <w:tmpl w:val="48FC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B05BF"/>
    <w:multiLevelType w:val="hybridMultilevel"/>
    <w:tmpl w:val="642E9C7C"/>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44D20"/>
    <w:multiLevelType w:val="hybridMultilevel"/>
    <w:tmpl w:val="3752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00C97"/>
    <w:multiLevelType w:val="hybridMultilevel"/>
    <w:tmpl w:val="69C8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2F154A"/>
    <w:multiLevelType w:val="multilevel"/>
    <w:tmpl w:val="BF88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446E8"/>
    <w:multiLevelType w:val="hybridMultilevel"/>
    <w:tmpl w:val="FC4A4930"/>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0183F"/>
    <w:multiLevelType w:val="hybridMultilevel"/>
    <w:tmpl w:val="8708ACAA"/>
    <w:lvl w:ilvl="0" w:tplc="A404E1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E49AD"/>
    <w:multiLevelType w:val="hybridMultilevel"/>
    <w:tmpl w:val="71AC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7BE"/>
    <w:multiLevelType w:val="hybridMultilevel"/>
    <w:tmpl w:val="D1FA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15:restartNumberingAfterBreak="0">
    <w:nsid w:val="62897CBE"/>
    <w:multiLevelType w:val="hybridMultilevel"/>
    <w:tmpl w:val="BABEB776"/>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45077D"/>
    <w:multiLevelType w:val="hybridMultilevel"/>
    <w:tmpl w:val="CF801AAE"/>
    <w:lvl w:ilvl="0" w:tplc="A404E1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3C6C24"/>
    <w:multiLevelType w:val="hybridMultilevel"/>
    <w:tmpl w:val="CBB67A7E"/>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927E78"/>
    <w:multiLevelType w:val="hybridMultilevel"/>
    <w:tmpl w:val="50D0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648032">
    <w:abstractNumId w:val="0"/>
  </w:num>
  <w:num w:numId="2" w16cid:durableId="284388064">
    <w:abstractNumId w:val="37"/>
  </w:num>
  <w:num w:numId="3" w16cid:durableId="859784340">
    <w:abstractNumId w:val="35"/>
  </w:num>
  <w:num w:numId="4" w16cid:durableId="869680019">
    <w:abstractNumId w:val="6"/>
  </w:num>
  <w:num w:numId="5" w16cid:durableId="1851869136">
    <w:abstractNumId w:val="15"/>
  </w:num>
  <w:num w:numId="6" w16cid:durableId="1445730308">
    <w:abstractNumId w:val="2"/>
  </w:num>
  <w:num w:numId="7" w16cid:durableId="1196965419">
    <w:abstractNumId w:val="41"/>
  </w:num>
  <w:num w:numId="8" w16cid:durableId="469129657">
    <w:abstractNumId w:val="16"/>
  </w:num>
  <w:num w:numId="9" w16cid:durableId="69159364">
    <w:abstractNumId w:val="27"/>
  </w:num>
  <w:num w:numId="10" w16cid:durableId="989868123">
    <w:abstractNumId w:val="42"/>
  </w:num>
  <w:num w:numId="11" w16cid:durableId="1257204428">
    <w:abstractNumId w:val="32"/>
  </w:num>
  <w:num w:numId="12" w16cid:durableId="2103068132">
    <w:abstractNumId w:val="18"/>
  </w:num>
  <w:num w:numId="13" w16cid:durableId="43068204">
    <w:abstractNumId w:val="20"/>
  </w:num>
  <w:num w:numId="14" w16cid:durableId="1856920253">
    <w:abstractNumId w:val="3"/>
  </w:num>
  <w:num w:numId="15" w16cid:durableId="556664822">
    <w:abstractNumId w:val="5"/>
  </w:num>
  <w:num w:numId="16" w16cid:durableId="235942340">
    <w:abstractNumId w:val="46"/>
  </w:num>
  <w:num w:numId="17" w16cid:durableId="1312297320">
    <w:abstractNumId w:val="25"/>
  </w:num>
  <w:num w:numId="18" w16cid:durableId="1155419693">
    <w:abstractNumId w:val="39"/>
  </w:num>
  <w:num w:numId="19" w16cid:durableId="1996759899">
    <w:abstractNumId w:val="36"/>
  </w:num>
  <w:num w:numId="20" w16cid:durableId="1321538954">
    <w:abstractNumId w:val="11"/>
  </w:num>
  <w:num w:numId="21" w16cid:durableId="1116680921">
    <w:abstractNumId w:val="10"/>
  </w:num>
  <w:num w:numId="22" w16cid:durableId="1013192784">
    <w:abstractNumId w:val="26"/>
  </w:num>
  <w:num w:numId="23" w16cid:durableId="377514306">
    <w:abstractNumId w:val="44"/>
  </w:num>
  <w:num w:numId="24" w16cid:durableId="1535999254">
    <w:abstractNumId w:val="29"/>
  </w:num>
  <w:num w:numId="25" w16cid:durableId="1429765427">
    <w:abstractNumId w:val="1"/>
  </w:num>
  <w:num w:numId="26" w16cid:durableId="597638542">
    <w:abstractNumId w:val="48"/>
  </w:num>
  <w:num w:numId="27" w16cid:durableId="1015499413">
    <w:abstractNumId w:val="9"/>
  </w:num>
  <w:num w:numId="28" w16cid:durableId="1449350740">
    <w:abstractNumId w:val="49"/>
  </w:num>
  <w:num w:numId="29" w16cid:durableId="1866214928">
    <w:abstractNumId w:val="34"/>
  </w:num>
  <w:num w:numId="30" w16cid:durableId="1368683395">
    <w:abstractNumId w:val="28"/>
  </w:num>
  <w:num w:numId="31" w16cid:durableId="539710561">
    <w:abstractNumId w:val="13"/>
  </w:num>
  <w:num w:numId="32" w16cid:durableId="1907567035">
    <w:abstractNumId w:val="30"/>
  </w:num>
  <w:num w:numId="33" w16cid:durableId="1227106180">
    <w:abstractNumId w:val="22"/>
  </w:num>
  <w:num w:numId="34" w16cid:durableId="48655107">
    <w:abstractNumId w:val="7"/>
  </w:num>
  <w:num w:numId="35" w16cid:durableId="1187671251">
    <w:abstractNumId w:val="24"/>
  </w:num>
  <w:num w:numId="36" w16cid:durableId="406878635">
    <w:abstractNumId w:val="40"/>
  </w:num>
  <w:num w:numId="37" w16cid:durableId="1267074909">
    <w:abstractNumId w:val="33"/>
  </w:num>
  <w:num w:numId="38" w16cid:durableId="553078795">
    <w:abstractNumId w:val="4"/>
  </w:num>
  <w:num w:numId="39" w16cid:durableId="1650943965">
    <w:abstractNumId w:val="8"/>
  </w:num>
  <w:num w:numId="40" w16cid:durableId="1069881658">
    <w:abstractNumId w:val="17"/>
  </w:num>
  <w:num w:numId="41" w16cid:durableId="1044595646">
    <w:abstractNumId w:val="45"/>
  </w:num>
  <w:num w:numId="42" w16cid:durableId="1574386597">
    <w:abstractNumId w:val="23"/>
  </w:num>
  <w:num w:numId="43" w16cid:durableId="975838900">
    <w:abstractNumId w:val="38"/>
  </w:num>
  <w:num w:numId="44" w16cid:durableId="1072772276">
    <w:abstractNumId w:val="21"/>
  </w:num>
  <w:num w:numId="45" w16cid:durableId="891772094">
    <w:abstractNumId w:val="47"/>
  </w:num>
  <w:num w:numId="46" w16cid:durableId="1894542060">
    <w:abstractNumId w:val="19"/>
  </w:num>
  <w:num w:numId="47" w16cid:durableId="419328373">
    <w:abstractNumId w:val="43"/>
  </w:num>
  <w:num w:numId="48" w16cid:durableId="799492639">
    <w:abstractNumId w:val="14"/>
  </w:num>
  <w:num w:numId="49" w16cid:durableId="1937011283">
    <w:abstractNumId w:val="31"/>
  </w:num>
  <w:num w:numId="50" w16cid:durableId="1098332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03C54"/>
    <w:rsid w:val="0001459F"/>
    <w:rsid w:val="00045C54"/>
    <w:rsid w:val="0004708E"/>
    <w:rsid w:val="00056FE1"/>
    <w:rsid w:val="00057DB0"/>
    <w:rsid w:val="00060C8F"/>
    <w:rsid w:val="00064DAE"/>
    <w:rsid w:val="00067751"/>
    <w:rsid w:val="00085745"/>
    <w:rsid w:val="000919AF"/>
    <w:rsid w:val="000955C2"/>
    <w:rsid w:val="00096905"/>
    <w:rsid w:val="000A72E1"/>
    <w:rsid w:val="000B52B0"/>
    <w:rsid w:val="000B7BB9"/>
    <w:rsid w:val="000C09FC"/>
    <w:rsid w:val="000C4815"/>
    <w:rsid w:val="000C5F7A"/>
    <w:rsid w:val="000E4556"/>
    <w:rsid w:val="000F7D46"/>
    <w:rsid w:val="00101BEC"/>
    <w:rsid w:val="00106F82"/>
    <w:rsid w:val="00113335"/>
    <w:rsid w:val="00114E4B"/>
    <w:rsid w:val="00115319"/>
    <w:rsid w:val="001163D0"/>
    <w:rsid w:val="00121AC3"/>
    <w:rsid w:val="00121FC2"/>
    <w:rsid w:val="001302FD"/>
    <w:rsid w:val="0013291C"/>
    <w:rsid w:val="00142EDF"/>
    <w:rsid w:val="00146522"/>
    <w:rsid w:val="001575FD"/>
    <w:rsid w:val="00176835"/>
    <w:rsid w:val="00180DEC"/>
    <w:rsid w:val="001944B0"/>
    <w:rsid w:val="0019473A"/>
    <w:rsid w:val="00194CBF"/>
    <w:rsid w:val="00196297"/>
    <w:rsid w:val="001A28CB"/>
    <w:rsid w:val="001A3FCD"/>
    <w:rsid w:val="001A7853"/>
    <w:rsid w:val="001B085A"/>
    <w:rsid w:val="001B152F"/>
    <w:rsid w:val="001B5970"/>
    <w:rsid w:val="001C3D47"/>
    <w:rsid w:val="001E62A1"/>
    <w:rsid w:val="0020001F"/>
    <w:rsid w:val="00211A56"/>
    <w:rsid w:val="00215328"/>
    <w:rsid w:val="00215666"/>
    <w:rsid w:val="002203C9"/>
    <w:rsid w:val="002232F4"/>
    <w:rsid w:val="0022547E"/>
    <w:rsid w:val="00225B65"/>
    <w:rsid w:val="00226802"/>
    <w:rsid w:val="00226AD8"/>
    <w:rsid w:val="00233A2A"/>
    <w:rsid w:val="00235504"/>
    <w:rsid w:val="002362F3"/>
    <w:rsid w:val="00254C74"/>
    <w:rsid w:val="0027117F"/>
    <w:rsid w:val="00271AF0"/>
    <w:rsid w:val="00283CB1"/>
    <w:rsid w:val="002905D3"/>
    <w:rsid w:val="002908E7"/>
    <w:rsid w:val="00293E52"/>
    <w:rsid w:val="002A0829"/>
    <w:rsid w:val="002A6E31"/>
    <w:rsid w:val="002B2BDD"/>
    <w:rsid w:val="002C1590"/>
    <w:rsid w:val="002C5CB2"/>
    <w:rsid w:val="002C6BCF"/>
    <w:rsid w:val="002D1908"/>
    <w:rsid w:val="002D7E4A"/>
    <w:rsid w:val="002E0040"/>
    <w:rsid w:val="002E00C9"/>
    <w:rsid w:val="002E211D"/>
    <w:rsid w:val="002F12CB"/>
    <w:rsid w:val="00301304"/>
    <w:rsid w:val="003038C1"/>
    <w:rsid w:val="00304BC0"/>
    <w:rsid w:val="00311EC6"/>
    <w:rsid w:val="00315C6E"/>
    <w:rsid w:val="003231FC"/>
    <w:rsid w:val="00327C17"/>
    <w:rsid w:val="00332031"/>
    <w:rsid w:val="0034091C"/>
    <w:rsid w:val="0035000C"/>
    <w:rsid w:val="00353016"/>
    <w:rsid w:val="00361659"/>
    <w:rsid w:val="00363D45"/>
    <w:rsid w:val="00364921"/>
    <w:rsid w:val="00365E24"/>
    <w:rsid w:val="003664C2"/>
    <w:rsid w:val="00371BD1"/>
    <w:rsid w:val="00377BD8"/>
    <w:rsid w:val="003810F0"/>
    <w:rsid w:val="003906BF"/>
    <w:rsid w:val="00392745"/>
    <w:rsid w:val="00393723"/>
    <w:rsid w:val="003A1DAE"/>
    <w:rsid w:val="003C1FB8"/>
    <w:rsid w:val="003C4C88"/>
    <w:rsid w:val="003D3541"/>
    <w:rsid w:val="003E3AD5"/>
    <w:rsid w:val="003F0797"/>
    <w:rsid w:val="003F13EE"/>
    <w:rsid w:val="0040744F"/>
    <w:rsid w:val="00415143"/>
    <w:rsid w:val="00415416"/>
    <w:rsid w:val="00417073"/>
    <w:rsid w:val="00417C65"/>
    <w:rsid w:val="0043303B"/>
    <w:rsid w:val="0044208D"/>
    <w:rsid w:val="0044548F"/>
    <w:rsid w:val="00453BF8"/>
    <w:rsid w:val="00456706"/>
    <w:rsid w:val="00460518"/>
    <w:rsid w:val="00460658"/>
    <w:rsid w:val="00460C4C"/>
    <w:rsid w:val="00462D64"/>
    <w:rsid w:val="004673C7"/>
    <w:rsid w:val="00475581"/>
    <w:rsid w:val="00475666"/>
    <w:rsid w:val="00476449"/>
    <w:rsid w:val="00477717"/>
    <w:rsid w:val="0048271B"/>
    <w:rsid w:val="004836BC"/>
    <w:rsid w:val="00483F91"/>
    <w:rsid w:val="00487D2F"/>
    <w:rsid w:val="00492BC5"/>
    <w:rsid w:val="00496218"/>
    <w:rsid w:val="00497E2A"/>
    <w:rsid w:val="004A12AC"/>
    <w:rsid w:val="004A44E4"/>
    <w:rsid w:val="004B4FD4"/>
    <w:rsid w:val="004C0D3E"/>
    <w:rsid w:val="004C3A0D"/>
    <w:rsid w:val="004C68AB"/>
    <w:rsid w:val="004E0578"/>
    <w:rsid w:val="004E2E7E"/>
    <w:rsid w:val="004F0B20"/>
    <w:rsid w:val="004F4155"/>
    <w:rsid w:val="00501EBF"/>
    <w:rsid w:val="005049B2"/>
    <w:rsid w:val="00506020"/>
    <w:rsid w:val="005175DA"/>
    <w:rsid w:val="0052206E"/>
    <w:rsid w:val="0052240B"/>
    <w:rsid w:val="00535D8D"/>
    <w:rsid w:val="00542281"/>
    <w:rsid w:val="005434A8"/>
    <w:rsid w:val="00545261"/>
    <w:rsid w:val="00550523"/>
    <w:rsid w:val="0055452F"/>
    <w:rsid w:val="005661BD"/>
    <w:rsid w:val="00572BC4"/>
    <w:rsid w:val="00572CEA"/>
    <w:rsid w:val="00574FD1"/>
    <w:rsid w:val="00577DAE"/>
    <w:rsid w:val="00582E34"/>
    <w:rsid w:val="00586B43"/>
    <w:rsid w:val="00596E90"/>
    <w:rsid w:val="005A1FBF"/>
    <w:rsid w:val="005A5BF5"/>
    <w:rsid w:val="005A6F10"/>
    <w:rsid w:val="005B0D85"/>
    <w:rsid w:val="005B35BD"/>
    <w:rsid w:val="005E1C01"/>
    <w:rsid w:val="005F1397"/>
    <w:rsid w:val="005F68AA"/>
    <w:rsid w:val="00607043"/>
    <w:rsid w:val="006150A0"/>
    <w:rsid w:val="0061675F"/>
    <w:rsid w:val="006234B3"/>
    <w:rsid w:val="00633453"/>
    <w:rsid w:val="0063475C"/>
    <w:rsid w:val="00634FAA"/>
    <w:rsid w:val="00645D4C"/>
    <w:rsid w:val="006471B1"/>
    <w:rsid w:val="00652076"/>
    <w:rsid w:val="00654049"/>
    <w:rsid w:val="0065450A"/>
    <w:rsid w:val="006577AD"/>
    <w:rsid w:val="006732DC"/>
    <w:rsid w:val="00674445"/>
    <w:rsid w:val="00680903"/>
    <w:rsid w:val="00681717"/>
    <w:rsid w:val="0068476D"/>
    <w:rsid w:val="00686491"/>
    <w:rsid w:val="00697F4D"/>
    <w:rsid w:val="006B6F71"/>
    <w:rsid w:val="006C650C"/>
    <w:rsid w:val="006D2529"/>
    <w:rsid w:val="006D3BF6"/>
    <w:rsid w:val="006D3D2B"/>
    <w:rsid w:val="006D3EC3"/>
    <w:rsid w:val="006D7BF3"/>
    <w:rsid w:val="006D7EF1"/>
    <w:rsid w:val="006E55A7"/>
    <w:rsid w:val="006F020A"/>
    <w:rsid w:val="006F6BF7"/>
    <w:rsid w:val="006F7962"/>
    <w:rsid w:val="006F7FBB"/>
    <w:rsid w:val="00701D28"/>
    <w:rsid w:val="0070255C"/>
    <w:rsid w:val="0071630C"/>
    <w:rsid w:val="007268C9"/>
    <w:rsid w:val="007304B1"/>
    <w:rsid w:val="00730CB9"/>
    <w:rsid w:val="00732DF8"/>
    <w:rsid w:val="00740FD3"/>
    <w:rsid w:val="007430E3"/>
    <w:rsid w:val="00743AB4"/>
    <w:rsid w:val="00747B39"/>
    <w:rsid w:val="00751218"/>
    <w:rsid w:val="0075330A"/>
    <w:rsid w:val="0076088A"/>
    <w:rsid w:val="0076683A"/>
    <w:rsid w:val="00780740"/>
    <w:rsid w:val="00783981"/>
    <w:rsid w:val="007931AB"/>
    <w:rsid w:val="007A36AF"/>
    <w:rsid w:val="007B04B6"/>
    <w:rsid w:val="007B3235"/>
    <w:rsid w:val="007B4662"/>
    <w:rsid w:val="007B570A"/>
    <w:rsid w:val="007C097B"/>
    <w:rsid w:val="007C79AB"/>
    <w:rsid w:val="007D6FC6"/>
    <w:rsid w:val="007E4588"/>
    <w:rsid w:val="00804504"/>
    <w:rsid w:val="0080530E"/>
    <w:rsid w:val="00806FDE"/>
    <w:rsid w:val="00816A44"/>
    <w:rsid w:val="00820F03"/>
    <w:rsid w:val="00821136"/>
    <w:rsid w:val="0082406D"/>
    <w:rsid w:val="00834D47"/>
    <w:rsid w:val="00835C53"/>
    <w:rsid w:val="00853FBF"/>
    <w:rsid w:val="00871FBD"/>
    <w:rsid w:val="00874449"/>
    <w:rsid w:val="00886A98"/>
    <w:rsid w:val="00887F83"/>
    <w:rsid w:val="008906B3"/>
    <w:rsid w:val="0089482F"/>
    <w:rsid w:val="008B17C2"/>
    <w:rsid w:val="008B2753"/>
    <w:rsid w:val="008B672E"/>
    <w:rsid w:val="008D2896"/>
    <w:rsid w:val="008D7213"/>
    <w:rsid w:val="00900E68"/>
    <w:rsid w:val="00903C6D"/>
    <w:rsid w:val="00904782"/>
    <w:rsid w:val="00904C2B"/>
    <w:rsid w:val="00912711"/>
    <w:rsid w:val="00913656"/>
    <w:rsid w:val="00926291"/>
    <w:rsid w:val="009357C0"/>
    <w:rsid w:val="009447C1"/>
    <w:rsid w:val="00951548"/>
    <w:rsid w:val="0095643E"/>
    <w:rsid w:val="00966115"/>
    <w:rsid w:val="00967BFD"/>
    <w:rsid w:val="00971F86"/>
    <w:rsid w:val="00974F39"/>
    <w:rsid w:val="0097510A"/>
    <w:rsid w:val="009823C2"/>
    <w:rsid w:val="00986DDA"/>
    <w:rsid w:val="009904E3"/>
    <w:rsid w:val="00991102"/>
    <w:rsid w:val="00992A7C"/>
    <w:rsid w:val="009A624F"/>
    <w:rsid w:val="009B01CA"/>
    <w:rsid w:val="009B3EE7"/>
    <w:rsid w:val="009B5C99"/>
    <w:rsid w:val="009C4541"/>
    <w:rsid w:val="009C63E0"/>
    <w:rsid w:val="009D549D"/>
    <w:rsid w:val="009E16F7"/>
    <w:rsid w:val="009E605F"/>
    <w:rsid w:val="009E7A27"/>
    <w:rsid w:val="009F0397"/>
    <w:rsid w:val="00A12D64"/>
    <w:rsid w:val="00A1347C"/>
    <w:rsid w:val="00A14004"/>
    <w:rsid w:val="00A20E7B"/>
    <w:rsid w:val="00A25FC2"/>
    <w:rsid w:val="00A3709D"/>
    <w:rsid w:val="00A370BA"/>
    <w:rsid w:val="00A41CBF"/>
    <w:rsid w:val="00A528A1"/>
    <w:rsid w:val="00A52924"/>
    <w:rsid w:val="00A52C52"/>
    <w:rsid w:val="00A53DA3"/>
    <w:rsid w:val="00A67A2F"/>
    <w:rsid w:val="00A67AAC"/>
    <w:rsid w:val="00A72CE7"/>
    <w:rsid w:val="00A94A9A"/>
    <w:rsid w:val="00AA28A7"/>
    <w:rsid w:val="00AB5014"/>
    <w:rsid w:val="00AB658D"/>
    <w:rsid w:val="00AD54C0"/>
    <w:rsid w:val="00AE2498"/>
    <w:rsid w:val="00AF3D36"/>
    <w:rsid w:val="00AF4A3C"/>
    <w:rsid w:val="00AF7E0F"/>
    <w:rsid w:val="00B11E8B"/>
    <w:rsid w:val="00B21C04"/>
    <w:rsid w:val="00B510CF"/>
    <w:rsid w:val="00B52CAA"/>
    <w:rsid w:val="00B6685B"/>
    <w:rsid w:val="00B67531"/>
    <w:rsid w:val="00B76EAB"/>
    <w:rsid w:val="00BA3AA0"/>
    <w:rsid w:val="00BA4667"/>
    <w:rsid w:val="00BA49F5"/>
    <w:rsid w:val="00BA6464"/>
    <w:rsid w:val="00BA67CA"/>
    <w:rsid w:val="00BB0577"/>
    <w:rsid w:val="00BB2344"/>
    <w:rsid w:val="00BB3287"/>
    <w:rsid w:val="00BD2047"/>
    <w:rsid w:val="00BE1BE2"/>
    <w:rsid w:val="00BE4463"/>
    <w:rsid w:val="00BF17F2"/>
    <w:rsid w:val="00C00C2F"/>
    <w:rsid w:val="00C1138F"/>
    <w:rsid w:val="00C17BCF"/>
    <w:rsid w:val="00C2273D"/>
    <w:rsid w:val="00C27E4C"/>
    <w:rsid w:val="00C31AAE"/>
    <w:rsid w:val="00C37BEA"/>
    <w:rsid w:val="00C409CD"/>
    <w:rsid w:val="00C50833"/>
    <w:rsid w:val="00C52460"/>
    <w:rsid w:val="00C62447"/>
    <w:rsid w:val="00C81516"/>
    <w:rsid w:val="00CB5751"/>
    <w:rsid w:val="00CC04C4"/>
    <w:rsid w:val="00CC28EB"/>
    <w:rsid w:val="00CD2B5A"/>
    <w:rsid w:val="00CD733F"/>
    <w:rsid w:val="00CE2F81"/>
    <w:rsid w:val="00CE64AB"/>
    <w:rsid w:val="00CF0D9C"/>
    <w:rsid w:val="00D01D36"/>
    <w:rsid w:val="00D03273"/>
    <w:rsid w:val="00D040B5"/>
    <w:rsid w:val="00D13263"/>
    <w:rsid w:val="00D16587"/>
    <w:rsid w:val="00D1778C"/>
    <w:rsid w:val="00D40119"/>
    <w:rsid w:val="00D44436"/>
    <w:rsid w:val="00D458F4"/>
    <w:rsid w:val="00D47482"/>
    <w:rsid w:val="00D47848"/>
    <w:rsid w:val="00D52FE0"/>
    <w:rsid w:val="00D53295"/>
    <w:rsid w:val="00D54DEB"/>
    <w:rsid w:val="00D67993"/>
    <w:rsid w:val="00D815B1"/>
    <w:rsid w:val="00D8166A"/>
    <w:rsid w:val="00D821DD"/>
    <w:rsid w:val="00D83F47"/>
    <w:rsid w:val="00D92C09"/>
    <w:rsid w:val="00D93CB8"/>
    <w:rsid w:val="00DA1564"/>
    <w:rsid w:val="00DA460B"/>
    <w:rsid w:val="00DA72F5"/>
    <w:rsid w:val="00DB6A62"/>
    <w:rsid w:val="00DC6B70"/>
    <w:rsid w:val="00DC73FE"/>
    <w:rsid w:val="00DD08C5"/>
    <w:rsid w:val="00DD08D1"/>
    <w:rsid w:val="00DD0CC9"/>
    <w:rsid w:val="00DD6A7E"/>
    <w:rsid w:val="00DD7D0A"/>
    <w:rsid w:val="00DE2FC4"/>
    <w:rsid w:val="00DF11E5"/>
    <w:rsid w:val="00DF2825"/>
    <w:rsid w:val="00DF4336"/>
    <w:rsid w:val="00DF7C78"/>
    <w:rsid w:val="00E112C3"/>
    <w:rsid w:val="00E14615"/>
    <w:rsid w:val="00E1501B"/>
    <w:rsid w:val="00E26846"/>
    <w:rsid w:val="00E33740"/>
    <w:rsid w:val="00E47598"/>
    <w:rsid w:val="00E5034C"/>
    <w:rsid w:val="00E51115"/>
    <w:rsid w:val="00E55E5F"/>
    <w:rsid w:val="00E56881"/>
    <w:rsid w:val="00E6313B"/>
    <w:rsid w:val="00E73E35"/>
    <w:rsid w:val="00E74DFC"/>
    <w:rsid w:val="00E87468"/>
    <w:rsid w:val="00EA717F"/>
    <w:rsid w:val="00EB0A58"/>
    <w:rsid w:val="00EB193F"/>
    <w:rsid w:val="00EC2B63"/>
    <w:rsid w:val="00ED229B"/>
    <w:rsid w:val="00ED4600"/>
    <w:rsid w:val="00ED49F3"/>
    <w:rsid w:val="00ED5743"/>
    <w:rsid w:val="00EE6D78"/>
    <w:rsid w:val="00EF1964"/>
    <w:rsid w:val="00EF31AB"/>
    <w:rsid w:val="00F004AF"/>
    <w:rsid w:val="00F07A34"/>
    <w:rsid w:val="00F12C20"/>
    <w:rsid w:val="00F13B95"/>
    <w:rsid w:val="00F164C0"/>
    <w:rsid w:val="00F32A6F"/>
    <w:rsid w:val="00F41121"/>
    <w:rsid w:val="00F42E8B"/>
    <w:rsid w:val="00F4395B"/>
    <w:rsid w:val="00F43CCB"/>
    <w:rsid w:val="00F445DE"/>
    <w:rsid w:val="00F46D74"/>
    <w:rsid w:val="00F63021"/>
    <w:rsid w:val="00F65CDB"/>
    <w:rsid w:val="00F66599"/>
    <w:rsid w:val="00F72EC1"/>
    <w:rsid w:val="00F77A80"/>
    <w:rsid w:val="00F922F4"/>
    <w:rsid w:val="00F94063"/>
    <w:rsid w:val="00F942F6"/>
    <w:rsid w:val="00FA09C7"/>
    <w:rsid w:val="00FA7463"/>
    <w:rsid w:val="00FC2630"/>
    <w:rsid w:val="00FC2F5C"/>
    <w:rsid w:val="00FC429C"/>
    <w:rsid w:val="00FC716E"/>
    <w:rsid w:val="00FC7A56"/>
    <w:rsid w:val="00FD3500"/>
    <w:rsid w:val="00FD465A"/>
    <w:rsid w:val="00FE139C"/>
    <w:rsid w:val="00FE40A5"/>
    <w:rsid w:val="00FE5151"/>
    <w:rsid w:val="00FE5691"/>
    <w:rsid w:val="00FE5825"/>
    <w:rsid w:val="00FE6888"/>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styleId="NoSpacing">
    <w:name w:val="No Spacing"/>
    <w:uiPriority w:val="1"/>
    <w:qFormat/>
    <w:rsid w:val="00DF4336"/>
    <w:rPr>
      <w:lang w:eastAsia="en-US"/>
    </w:rPr>
  </w:style>
  <w:style w:type="character" w:styleId="Strong">
    <w:name w:val="Strong"/>
    <w:basedOn w:val="DefaultParagraphFont"/>
    <w:uiPriority w:val="22"/>
    <w:qFormat/>
    <w:locked/>
    <w:rsid w:val="00D40119"/>
    <w:rPr>
      <w:b/>
      <w:bCs/>
    </w:rPr>
  </w:style>
  <w:style w:type="paragraph" w:styleId="NormalWeb">
    <w:name w:val="Normal (Web)"/>
    <w:basedOn w:val="Normal"/>
    <w:uiPriority w:val="99"/>
    <w:unhideWhenUsed/>
    <w:rsid w:val="007B3235"/>
    <w:pPr>
      <w:spacing w:before="100" w:beforeAutospacing="1" w:after="100" w:afterAutospacing="1"/>
    </w:pPr>
    <w:rPr>
      <w:lang w:eastAsia="en-GB"/>
    </w:rPr>
  </w:style>
  <w:style w:type="paragraph" w:customStyle="1" w:styleId="Default">
    <w:name w:val="Default"/>
    <w:rsid w:val="00AF7E0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0C4815"/>
    <w:rPr>
      <w:color w:val="800080" w:themeColor="followedHyperlink"/>
      <w:u w:val="single"/>
    </w:rPr>
  </w:style>
  <w:style w:type="character" w:styleId="CommentReference">
    <w:name w:val="annotation reference"/>
    <w:basedOn w:val="DefaultParagraphFont"/>
    <w:uiPriority w:val="99"/>
    <w:semiHidden/>
    <w:unhideWhenUsed/>
    <w:rsid w:val="00550523"/>
    <w:rPr>
      <w:sz w:val="16"/>
      <w:szCs w:val="16"/>
    </w:rPr>
  </w:style>
  <w:style w:type="paragraph" w:styleId="CommentText">
    <w:name w:val="annotation text"/>
    <w:basedOn w:val="Normal"/>
    <w:link w:val="CommentTextChar"/>
    <w:uiPriority w:val="99"/>
    <w:semiHidden/>
    <w:unhideWhenUsed/>
    <w:rsid w:val="00550523"/>
    <w:rPr>
      <w:sz w:val="20"/>
      <w:szCs w:val="20"/>
    </w:rPr>
  </w:style>
  <w:style w:type="character" w:customStyle="1" w:styleId="CommentTextChar">
    <w:name w:val="Comment Text Char"/>
    <w:basedOn w:val="DefaultParagraphFont"/>
    <w:link w:val="CommentText"/>
    <w:uiPriority w:val="99"/>
    <w:semiHidden/>
    <w:rsid w:val="00550523"/>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50523"/>
    <w:rPr>
      <w:b/>
      <w:bCs/>
    </w:rPr>
  </w:style>
  <w:style w:type="character" w:customStyle="1" w:styleId="CommentSubjectChar">
    <w:name w:val="Comment Subject Char"/>
    <w:basedOn w:val="CommentTextChar"/>
    <w:link w:val="CommentSubject"/>
    <w:uiPriority w:val="99"/>
    <w:semiHidden/>
    <w:rsid w:val="00550523"/>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5670">
      <w:bodyDiv w:val="1"/>
      <w:marLeft w:val="0"/>
      <w:marRight w:val="0"/>
      <w:marTop w:val="0"/>
      <w:marBottom w:val="0"/>
      <w:divBdr>
        <w:top w:val="none" w:sz="0" w:space="0" w:color="auto"/>
        <w:left w:val="none" w:sz="0" w:space="0" w:color="auto"/>
        <w:bottom w:val="none" w:sz="0" w:space="0" w:color="auto"/>
        <w:right w:val="none" w:sz="0" w:space="0" w:color="auto"/>
      </w:divBdr>
    </w:div>
    <w:div w:id="7069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04A0-E505-4465-9682-53BB9046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10</TotalTime>
  <Pages>8</Pages>
  <Words>2812</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7</cp:revision>
  <cp:lastPrinted>2021-08-18T11:38:00Z</cp:lastPrinted>
  <dcterms:created xsi:type="dcterms:W3CDTF">2021-08-18T11:34:00Z</dcterms:created>
  <dcterms:modified xsi:type="dcterms:W3CDTF">2024-08-24T07:17:00Z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-1471897960</vt:i4>
  </property>
</Properties>
</file>