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D3E5" w14:textId="77777777" w:rsidR="0025437A" w:rsidRDefault="00141E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– </w:t>
      </w:r>
      <w:proofErr w:type="gramStart"/>
      <w:r>
        <w:rPr>
          <w:b/>
          <w:sz w:val="24"/>
          <w:szCs w:val="24"/>
        </w:rPr>
        <w:t>Music</w:t>
      </w:r>
      <w:proofErr w:type="gramEnd"/>
    </w:p>
    <w:p w14:paraId="3596B5A2" w14:textId="77777777" w:rsidR="0025437A" w:rsidRDefault="0025437A">
      <w:pPr>
        <w:spacing w:after="0" w:line="240" w:lineRule="auto"/>
        <w:jc w:val="center"/>
        <w:rPr>
          <w:b/>
          <w:sz w:val="24"/>
          <w:szCs w:val="24"/>
        </w:rPr>
      </w:pPr>
    </w:p>
    <w:p w14:paraId="71C2DF97" w14:textId="77777777" w:rsidR="0025437A" w:rsidRDefault="00141E29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p w14:paraId="5C089898" w14:textId="77777777" w:rsidR="0025437A" w:rsidRDefault="0025437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3"/>
        <w:gridCol w:w="3934"/>
        <w:gridCol w:w="3934"/>
        <w:gridCol w:w="3934"/>
      </w:tblGrid>
      <w:tr w:rsidR="0025437A" w14:paraId="32D20CA7" w14:textId="77777777">
        <w:trPr>
          <w:trHeight w:val="624"/>
          <w:jc w:val="center"/>
        </w:trPr>
        <w:tc>
          <w:tcPr>
            <w:tcW w:w="7867" w:type="dxa"/>
            <w:gridSpan w:val="2"/>
            <w:shd w:val="clear" w:color="auto" w:fill="990033"/>
            <w:vAlign w:val="center"/>
          </w:tcPr>
          <w:p w14:paraId="50D2D90F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7868" w:type="dxa"/>
            <w:gridSpan w:val="2"/>
            <w:shd w:val="clear" w:color="auto" w:fill="990033"/>
            <w:vAlign w:val="center"/>
          </w:tcPr>
          <w:p w14:paraId="43DDE61F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Interaction</w:t>
            </w:r>
          </w:p>
        </w:tc>
      </w:tr>
      <w:tr w:rsidR="0025437A" w14:paraId="7AB7B3A3" w14:textId="77777777">
        <w:trPr>
          <w:trHeight w:val="624"/>
          <w:jc w:val="center"/>
        </w:trPr>
        <w:tc>
          <w:tcPr>
            <w:tcW w:w="3933" w:type="dxa"/>
            <w:shd w:val="clear" w:color="auto" w:fill="DDDDDD"/>
            <w:vAlign w:val="center"/>
          </w:tcPr>
          <w:p w14:paraId="3F3C30E5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032C8CF3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5F27EBE4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19916AB7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25437A" w14:paraId="260ED760" w14:textId="77777777" w:rsidTr="00A3580B">
        <w:trPr>
          <w:trHeight w:val="1945"/>
          <w:jc w:val="center"/>
        </w:trPr>
        <w:tc>
          <w:tcPr>
            <w:tcW w:w="3933" w:type="dxa"/>
          </w:tcPr>
          <w:p w14:paraId="74736727" w14:textId="1CD6A728" w:rsidR="0025437A" w:rsidRDefault="00141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Accessing text o</w:t>
            </w:r>
            <w:r w:rsidR="00A3580B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 lyrics </w:t>
            </w:r>
          </w:p>
          <w:p w14:paraId="0A493596" w14:textId="77777777" w:rsidR="0025437A" w:rsidRDefault="0025437A">
            <w:pPr>
              <w:rPr>
                <w:sz w:val="24"/>
                <w:szCs w:val="24"/>
              </w:rPr>
            </w:pPr>
          </w:p>
          <w:p w14:paraId="35997D0E" w14:textId="77777777" w:rsidR="0025437A" w:rsidRDefault="0025437A">
            <w:pPr>
              <w:rPr>
                <w:sz w:val="24"/>
                <w:szCs w:val="24"/>
              </w:rPr>
            </w:pPr>
          </w:p>
          <w:p w14:paraId="5C5F5973" w14:textId="77777777" w:rsidR="0025437A" w:rsidRDefault="0025437A">
            <w:pPr>
              <w:rPr>
                <w:sz w:val="24"/>
                <w:szCs w:val="24"/>
              </w:rPr>
            </w:pPr>
          </w:p>
          <w:p w14:paraId="50F78909" w14:textId="77777777" w:rsidR="0025437A" w:rsidRDefault="0025437A">
            <w:pPr>
              <w:rPr>
                <w:sz w:val="24"/>
                <w:szCs w:val="24"/>
              </w:rPr>
            </w:pPr>
          </w:p>
          <w:p w14:paraId="603D71F8" w14:textId="77777777" w:rsidR="0025437A" w:rsidRDefault="0025437A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248ADED" w14:textId="210EB196" w:rsidR="0025437A" w:rsidRPr="00A3580B" w:rsidRDefault="00141E29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Provide a modified version, work in </w:t>
            </w:r>
            <w:proofErr w:type="gramStart"/>
            <w:r>
              <w:rPr>
                <w:color w:val="000000"/>
                <w:sz w:val="24"/>
                <w:szCs w:val="24"/>
              </w:rPr>
              <w:t>pairs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or provide an audio version (using seesaw)</w:t>
            </w:r>
          </w:p>
          <w:p w14:paraId="394501D0" w14:textId="77777777" w:rsidR="0025437A" w:rsidRDefault="0025437A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2763628E" w14:textId="77777777" w:rsidR="0025437A" w:rsidRDefault="00141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Contributing ideas to response work or composition work may be challenging.</w:t>
            </w:r>
          </w:p>
          <w:p w14:paraId="2AC8B1D6" w14:textId="77777777" w:rsidR="0025437A" w:rsidRDefault="0025437A">
            <w:pPr>
              <w:rPr>
                <w:sz w:val="24"/>
                <w:szCs w:val="24"/>
              </w:rPr>
            </w:pPr>
          </w:p>
          <w:p w14:paraId="1B76D0BE" w14:textId="61A241D9" w:rsidR="0025437A" w:rsidRDefault="0025437A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934" w:type="dxa"/>
          </w:tcPr>
          <w:p w14:paraId="3832DB5F" w14:textId="77777777" w:rsidR="0025437A" w:rsidRDefault="00141E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Offer a range of formats to contribute </w:t>
            </w:r>
            <w:proofErr w:type="gramStart"/>
            <w:r>
              <w:rPr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such as voice or video recording on seesaw.</w:t>
            </w:r>
          </w:p>
          <w:p w14:paraId="3558ADC3" w14:textId="3399E334" w:rsidR="0025437A" w:rsidRPr="00A3580B" w:rsidRDefault="00141E29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 a talk partner to share ideas who can then share them with the group.</w:t>
            </w:r>
          </w:p>
        </w:tc>
      </w:tr>
      <w:tr w:rsidR="00A3580B" w14:paraId="58C26587" w14:textId="77777777">
        <w:trPr>
          <w:trHeight w:val="70"/>
          <w:jc w:val="center"/>
        </w:trPr>
        <w:tc>
          <w:tcPr>
            <w:tcW w:w="3933" w:type="dxa"/>
          </w:tcPr>
          <w:p w14:paraId="5A3CC347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Having the spoken or written language to respond to a piece of </w:t>
            </w:r>
            <w:proofErr w:type="gramStart"/>
            <w:r w:rsidRPr="00A3580B">
              <w:rPr>
                <w:sz w:val="24"/>
                <w:szCs w:val="24"/>
              </w:rPr>
              <w:t>music</w:t>
            </w:r>
            <w:proofErr w:type="gramEnd"/>
          </w:p>
          <w:p w14:paraId="0C4F52B3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CB8F081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Pupil can voice record (speech to text), work in pairs or give video response to seesaw. </w:t>
            </w:r>
          </w:p>
          <w:p w14:paraId="5A245632" w14:textId="245EFA0D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Visual cues for non-verbal pupils (options-</w:t>
            </w:r>
            <w:proofErr w:type="spellStart"/>
            <w:proofErr w:type="gramStart"/>
            <w:r w:rsidRPr="00A3580B">
              <w:rPr>
                <w:sz w:val="24"/>
                <w:szCs w:val="24"/>
              </w:rPr>
              <w:t>happy,sad</w:t>
            </w:r>
            <w:proofErr w:type="spellEnd"/>
            <w:proofErr w:type="gramEnd"/>
            <w:r w:rsidRPr="00A3580B">
              <w:rPr>
                <w:sz w:val="24"/>
                <w:szCs w:val="24"/>
              </w:rPr>
              <w:t xml:space="preserve"> etc) </w:t>
            </w:r>
          </w:p>
        </w:tc>
        <w:tc>
          <w:tcPr>
            <w:tcW w:w="3934" w:type="dxa"/>
          </w:tcPr>
          <w:p w14:paraId="3E721021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Working in a group for response or composition work.</w:t>
            </w:r>
          </w:p>
          <w:p w14:paraId="3F0BACB5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38E19DED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Offer a range of formats to contribute </w:t>
            </w:r>
            <w:proofErr w:type="gramStart"/>
            <w:r w:rsidRPr="00A3580B">
              <w:rPr>
                <w:sz w:val="24"/>
                <w:szCs w:val="24"/>
              </w:rPr>
              <w:t>in</w:t>
            </w:r>
            <w:proofErr w:type="gramEnd"/>
            <w:r w:rsidRPr="00A3580B">
              <w:rPr>
                <w:sz w:val="24"/>
                <w:szCs w:val="24"/>
              </w:rPr>
              <w:t xml:space="preserve"> such as voice or video recording on seesaw.</w:t>
            </w:r>
          </w:p>
          <w:p w14:paraId="3DED6EDA" w14:textId="2585B589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Use a talk partner to share ideas who can then share them with the group. Assign roles within the group if applicable.  </w:t>
            </w:r>
          </w:p>
        </w:tc>
      </w:tr>
      <w:tr w:rsidR="00A3580B" w14:paraId="0AEDFD9C" w14:textId="77777777">
        <w:trPr>
          <w:trHeight w:val="70"/>
          <w:jc w:val="center"/>
        </w:trPr>
        <w:tc>
          <w:tcPr>
            <w:tcW w:w="3933" w:type="dxa"/>
          </w:tcPr>
          <w:p w14:paraId="7D493897" w14:textId="55D592D2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Reading music </w:t>
            </w:r>
          </w:p>
        </w:tc>
        <w:tc>
          <w:tcPr>
            <w:tcW w:w="3934" w:type="dxa"/>
          </w:tcPr>
          <w:p w14:paraId="48AD320F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Child has the option to learn by ear.</w:t>
            </w:r>
          </w:p>
          <w:p w14:paraId="3766490F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Code the colours of the notes and corresponding note positions on the instrument.</w:t>
            </w:r>
          </w:p>
          <w:p w14:paraId="7D0D05F1" w14:textId="06D16B6E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Different coloured paper/overlays </w:t>
            </w:r>
          </w:p>
        </w:tc>
        <w:tc>
          <w:tcPr>
            <w:tcW w:w="3934" w:type="dxa"/>
          </w:tcPr>
          <w:p w14:paraId="77A9EFF3" w14:textId="14B43CD9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Impulse control</w:t>
            </w:r>
          </w:p>
        </w:tc>
        <w:tc>
          <w:tcPr>
            <w:tcW w:w="3934" w:type="dxa"/>
          </w:tcPr>
          <w:p w14:paraId="618F10E5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Sensory breaks</w:t>
            </w:r>
          </w:p>
          <w:p w14:paraId="488806A5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Safe space within the learning environment.</w:t>
            </w:r>
          </w:p>
          <w:p w14:paraId="2573BF89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Clear expectations </w:t>
            </w:r>
            <w:proofErr w:type="gramStart"/>
            <w:r w:rsidRPr="00A3580B">
              <w:rPr>
                <w:sz w:val="24"/>
                <w:szCs w:val="24"/>
              </w:rPr>
              <w:t>in regards to</w:t>
            </w:r>
            <w:proofErr w:type="gramEnd"/>
            <w:r w:rsidRPr="00A3580B">
              <w:rPr>
                <w:sz w:val="24"/>
                <w:szCs w:val="24"/>
              </w:rPr>
              <w:t xml:space="preserve"> use of resources. </w:t>
            </w:r>
          </w:p>
          <w:p w14:paraId="6487AB35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Use of timers where appropriate </w:t>
            </w:r>
          </w:p>
          <w:p w14:paraId="4D6731CA" w14:textId="62FD7545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Fidget toy </w:t>
            </w:r>
          </w:p>
        </w:tc>
      </w:tr>
      <w:tr w:rsidR="00A3580B" w14:paraId="67ADD5E1" w14:textId="77777777">
        <w:trPr>
          <w:trHeight w:val="70"/>
          <w:jc w:val="center"/>
        </w:trPr>
        <w:tc>
          <w:tcPr>
            <w:tcW w:w="3933" w:type="dxa"/>
          </w:tcPr>
          <w:p w14:paraId="1EAD0971" w14:textId="7568F4FC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lastRenderedPageBreak/>
              <w:t>Remembering a musical sequence</w:t>
            </w:r>
          </w:p>
        </w:tc>
        <w:tc>
          <w:tcPr>
            <w:tcW w:w="3934" w:type="dxa"/>
          </w:tcPr>
          <w:p w14:paraId="1C7943C9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Child has access to visual cues; piece is modified for accessibility.</w:t>
            </w:r>
          </w:p>
          <w:p w14:paraId="6F4FEC3F" w14:textId="78663632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Flashcards </w:t>
            </w:r>
          </w:p>
        </w:tc>
        <w:tc>
          <w:tcPr>
            <w:tcW w:w="3934" w:type="dxa"/>
          </w:tcPr>
          <w:p w14:paraId="68270F91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3D8D100F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3580B" w14:paraId="14CAB7DC" w14:textId="77777777">
        <w:trPr>
          <w:trHeight w:val="70"/>
          <w:jc w:val="center"/>
        </w:trPr>
        <w:tc>
          <w:tcPr>
            <w:tcW w:w="3933" w:type="dxa"/>
          </w:tcPr>
          <w:p w14:paraId="68B0DB1C" w14:textId="2F530C22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Remembering lyrics to a song for a performance</w:t>
            </w:r>
          </w:p>
        </w:tc>
        <w:tc>
          <w:tcPr>
            <w:tcW w:w="3934" w:type="dxa"/>
          </w:tcPr>
          <w:p w14:paraId="678E3245" w14:textId="77777777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Child can have visual </w:t>
            </w:r>
            <w:proofErr w:type="gramStart"/>
            <w:r w:rsidRPr="00A3580B">
              <w:rPr>
                <w:sz w:val="24"/>
                <w:szCs w:val="24"/>
              </w:rPr>
              <w:t>cues</w:t>
            </w:r>
            <w:proofErr w:type="gramEnd"/>
          </w:p>
          <w:p w14:paraId="63D2A5CC" w14:textId="7F02D7B3" w:rsidR="00A3580B" w:rsidRPr="00A3580B" w:rsidRDefault="00A3580B" w:rsidP="00A358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Upload lyrics to seesaw </w:t>
            </w:r>
          </w:p>
        </w:tc>
        <w:tc>
          <w:tcPr>
            <w:tcW w:w="3934" w:type="dxa"/>
          </w:tcPr>
          <w:p w14:paraId="232F8124" w14:textId="53BFD5AC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707A097B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26946EF" w14:textId="77777777" w:rsidR="0025437A" w:rsidRDefault="0025437A">
      <w:pPr>
        <w:spacing w:after="0" w:line="240" w:lineRule="auto"/>
        <w:rPr>
          <w:sz w:val="24"/>
          <w:szCs w:val="24"/>
        </w:rPr>
      </w:pPr>
    </w:p>
    <w:p w14:paraId="3BD2F61F" w14:textId="77777777" w:rsidR="0025437A" w:rsidRDefault="0025437A">
      <w:pPr>
        <w:spacing w:after="0" w:line="240" w:lineRule="auto"/>
        <w:rPr>
          <w:sz w:val="24"/>
          <w:szCs w:val="24"/>
        </w:rPr>
      </w:pPr>
    </w:p>
    <w:p w14:paraId="2738DF0D" w14:textId="77777777" w:rsidR="0025437A" w:rsidRDefault="0025437A">
      <w:pPr>
        <w:spacing w:after="0" w:line="240" w:lineRule="auto"/>
        <w:rPr>
          <w:sz w:val="24"/>
          <w:szCs w:val="24"/>
        </w:rPr>
      </w:pPr>
    </w:p>
    <w:p w14:paraId="4BD1BCC1" w14:textId="77777777" w:rsidR="0025437A" w:rsidRDefault="0025437A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3"/>
        <w:gridCol w:w="3934"/>
        <w:gridCol w:w="3934"/>
        <w:gridCol w:w="3934"/>
      </w:tblGrid>
      <w:tr w:rsidR="0025437A" w14:paraId="534C2684" w14:textId="77777777">
        <w:trPr>
          <w:trHeight w:val="630"/>
          <w:jc w:val="center"/>
        </w:trPr>
        <w:tc>
          <w:tcPr>
            <w:tcW w:w="7867" w:type="dxa"/>
            <w:gridSpan w:val="2"/>
            <w:shd w:val="clear" w:color="auto" w:fill="990033"/>
            <w:vAlign w:val="center"/>
          </w:tcPr>
          <w:p w14:paraId="48431972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and Sensory</w:t>
            </w:r>
          </w:p>
        </w:tc>
        <w:tc>
          <w:tcPr>
            <w:tcW w:w="7868" w:type="dxa"/>
            <w:gridSpan w:val="2"/>
            <w:shd w:val="clear" w:color="auto" w:fill="990033"/>
            <w:vAlign w:val="center"/>
          </w:tcPr>
          <w:p w14:paraId="51340261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Emotional and Mental Health</w:t>
            </w:r>
          </w:p>
        </w:tc>
      </w:tr>
      <w:tr w:rsidR="0025437A" w14:paraId="5A1A7ECE" w14:textId="77777777">
        <w:trPr>
          <w:trHeight w:val="576"/>
          <w:jc w:val="center"/>
        </w:trPr>
        <w:tc>
          <w:tcPr>
            <w:tcW w:w="3933" w:type="dxa"/>
            <w:shd w:val="clear" w:color="auto" w:fill="DDDDDD"/>
            <w:vAlign w:val="center"/>
          </w:tcPr>
          <w:p w14:paraId="2B6E89A5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4AA343CD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746CE689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934" w:type="dxa"/>
            <w:shd w:val="clear" w:color="auto" w:fill="DDDDDD"/>
            <w:vAlign w:val="center"/>
          </w:tcPr>
          <w:p w14:paraId="10D51886" w14:textId="77777777" w:rsidR="0025437A" w:rsidRDefault="001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25437A" w14:paraId="20F31A94" w14:textId="77777777" w:rsidTr="00A3580B">
        <w:trPr>
          <w:trHeight w:val="1981"/>
          <w:jc w:val="center"/>
        </w:trPr>
        <w:tc>
          <w:tcPr>
            <w:tcW w:w="3933" w:type="dxa"/>
          </w:tcPr>
          <w:p w14:paraId="457F9288" w14:textId="77777777" w:rsidR="0025437A" w:rsidRPr="00A3580B" w:rsidRDefault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Hearing impairment (listening and composing and ensemble work)</w:t>
            </w:r>
          </w:p>
          <w:p w14:paraId="4A25423F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126B58BC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3B37E2B6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1EBE0CA9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663F17C9" w14:textId="2859FC15" w:rsidR="0025437A" w:rsidRPr="00A3580B" w:rsidRDefault="0025437A" w:rsidP="00A3580B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1D8073A1" w14:textId="77777777" w:rsidR="0025437A" w:rsidRPr="00A3580B" w:rsidRDefault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Alter the position of the child in class for the lesson, use visual cues.</w:t>
            </w:r>
          </w:p>
          <w:p w14:paraId="0FEB94E0" w14:textId="6D1787EF" w:rsidR="0025437A" w:rsidRPr="00A3580B" w:rsidRDefault="00141E29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Regular check-ins to ensure instructions are heard. </w:t>
            </w:r>
          </w:p>
          <w:p w14:paraId="1BA6A4E9" w14:textId="0F56909D" w:rsidR="0025437A" w:rsidRPr="00A3580B" w:rsidRDefault="00141E29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Resources easily accessible</w:t>
            </w:r>
          </w:p>
        </w:tc>
        <w:tc>
          <w:tcPr>
            <w:tcW w:w="3934" w:type="dxa"/>
          </w:tcPr>
          <w:p w14:paraId="63113112" w14:textId="77777777" w:rsidR="0025437A" w:rsidRPr="00A3580B" w:rsidRDefault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Group work for composing, performing and ensemble work.</w:t>
            </w:r>
          </w:p>
          <w:p w14:paraId="259462BF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489CFFBF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4A0C0B5E" w14:textId="77777777" w:rsidR="0025437A" w:rsidRPr="00A3580B" w:rsidRDefault="0025437A">
            <w:pPr>
              <w:rPr>
                <w:sz w:val="24"/>
                <w:szCs w:val="24"/>
              </w:rPr>
            </w:pPr>
          </w:p>
          <w:p w14:paraId="7B2B6C1B" w14:textId="77777777" w:rsidR="0025437A" w:rsidRPr="00A3580B" w:rsidRDefault="0025437A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4BDF326E" w14:textId="77777777" w:rsidR="0025437A" w:rsidRPr="00A3580B" w:rsidRDefault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Use the regular friendship group for this task.</w:t>
            </w:r>
          </w:p>
          <w:p w14:paraId="5C96460A" w14:textId="2FC7F1E3" w:rsidR="0025437A" w:rsidRPr="00141E29" w:rsidRDefault="00141E29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Regularly monitor </w:t>
            </w:r>
            <w:proofErr w:type="gramStart"/>
            <w:r w:rsidRPr="00A3580B">
              <w:rPr>
                <w:sz w:val="24"/>
                <w:szCs w:val="24"/>
              </w:rPr>
              <w:t>groups</w:t>
            </w:r>
            <w:proofErr w:type="gramEnd"/>
          </w:p>
          <w:p w14:paraId="3BD82430" w14:textId="77777777" w:rsidR="00141E29" w:rsidRDefault="00141E29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Give them the option to perform, without any pressure.</w:t>
            </w:r>
          </w:p>
          <w:p w14:paraId="22653D73" w14:textId="75F4651E" w:rsidR="0025437A" w:rsidRPr="00141E29" w:rsidRDefault="00141E29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141E29">
              <w:rPr>
                <w:sz w:val="24"/>
                <w:szCs w:val="24"/>
              </w:rPr>
              <w:t>Allow use of fidget toys</w:t>
            </w:r>
          </w:p>
        </w:tc>
      </w:tr>
      <w:tr w:rsidR="00A3580B" w14:paraId="3939D361" w14:textId="77777777" w:rsidTr="00A3580B">
        <w:trPr>
          <w:trHeight w:val="1981"/>
          <w:jc w:val="center"/>
        </w:trPr>
        <w:tc>
          <w:tcPr>
            <w:tcW w:w="3933" w:type="dxa"/>
          </w:tcPr>
          <w:p w14:paraId="5ADC4AA1" w14:textId="24DD5EB5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Physical disability (listening and composing and ensemble work)</w:t>
            </w:r>
          </w:p>
        </w:tc>
        <w:tc>
          <w:tcPr>
            <w:tcW w:w="3934" w:type="dxa"/>
          </w:tcPr>
          <w:p w14:paraId="3E13DC03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Provide adapted or different </w:t>
            </w:r>
            <w:proofErr w:type="gramStart"/>
            <w:r w:rsidRPr="00A3580B">
              <w:rPr>
                <w:sz w:val="24"/>
                <w:szCs w:val="24"/>
              </w:rPr>
              <w:t>instrument</w:t>
            </w:r>
            <w:proofErr w:type="gramEnd"/>
          </w:p>
          <w:p w14:paraId="1AEC35B6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Child may need transport to attend a performance or adapted seating at that venue.</w:t>
            </w:r>
          </w:p>
          <w:p w14:paraId="5027E013" w14:textId="2F1D5962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Suitable seating available </w:t>
            </w:r>
          </w:p>
        </w:tc>
        <w:tc>
          <w:tcPr>
            <w:tcW w:w="3934" w:type="dxa"/>
          </w:tcPr>
          <w:p w14:paraId="24CC0DB9" w14:textId="753C22A1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Performing in a different setting other than classroom.</w:t>
            </w:r>
          </w:p>
        </w:tc>
        <w:tc>
          <w:tcPr>
            <w:tcW w:w="3934" w:type="dxa"/>
          </w:tcPr>
          <w:p w14:paraId="595F6111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Pre-warn of the change of venue, pre-visit to experience the venue.</w:t>
            </w:r>
          </w:p>
          <w:p w14:paraId="43373D5C" w14:textId="3B1BA31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Images for now and next boards</w:t>
            </w:r>
          </w:p>
        </w:tc>
      </w:tr>
      <w:tr w:rsidR="00A3580B" w14:paraId="76BFFBF0" w14:textId="77777777" w:rsidTr="00A3580B">
        <w:trPr>
          <w:trHeight w:val="1981"/>
          <w:jc w:val="center"/>
        </w:trPr>
        <w:tc>
          <w:tcPr>
            <w:tcW w:w="3933" w:type="dxa"/>
          </w:tcPr>
          <w:p w14:paraId="77F50E8A" w14:textId="69E09A54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lastRenderedPageBreak/>
              <w:t>Sensitive hearing (listening and composing and ensemble work)</w:t>
            </w:r>
          </w:p>
        </w:tc>
        <w:tc>
          <w:tcPr>
            <w:tcW w:w="3934" w:type="dxa"/>
          </w:tcPr>
          <w:p w14:paraId="0F3BC0F7" w14:textId="76D0C54D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Provide headphones, pre-warn the pupil, adapt their position within the group for the lesson. (</w:t>
            </w:r>
            <w:proofErr w:type="gramStart"/>
            <w:r w:rsidRPr="00A3580B">
              <w:rPr>
                <w:sz w:val="24"/>
                <w:szCs w:val="24"/>
              </w:rPr>
              <w:t>ear</w:t>
            </w:r>
            <w:proofErr w:type="gramEnd"/>
            <w:r w:rsidRPr="00A3580B">
              <w:rPr>
                <w:sz w:val="24"/>
                <w:szCs w:val="24"/>
              </w:rPr>
              <w:t xml:space="preserve"> defenders).</w:t>
            </w:r>
          </w:p>
        </w:tc>
        <w:tc>
          <w:tcPr>
            <w:tcW w:w="3934" w:type="dxa"/>
          </w:tcPr>
          <w:p w14:paraId="02668EE3" w14:textId="6230297B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Performing in front of others as an audience.</w:t>
            </w:r>
          </w:p>
        </w:tc>
        <w:tc>
          <w:tcPr>
            <w:tcW w:w="3934" w:type="dxa"/>
          </w:tcPr>
          <w:p w14:paraId="65473D7A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Discuss and adapt the position of the child within the ensemble or give the child another role which is backstage but still involved.</w:t>
            </w:r>
          </w:p>
          <w:p w14:paraId="3384550F" w14:textId="6D6989EE" w:rsidR="00A3580B" w:rsidRPr="00141E29" w:rsidRDefault="00A3580B" w:rsidP="00141E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Pre-warn the pupils of performances. </w:t>
            </w:r>
          </w:p>
        </w:tc>
      </w:tr>
      <w:tr w:rsidR="00A3580B" w14:paraId="603195DB" w14:textId="77777777">
        <w:trPr>
          <w:trHeight w:val="1275"/>
          <w:jc w:val="center"/>
        </w:trPr>
        <w:tc>
          <w:tcPr>
            <w:tcW w:w="3933" w:type="dxa"/>
          </w:tcPr>
          <w:p w14:paraId="064F530F" w14:textId="285C2668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Visual impairment</w:t>
            </w:r>
          </w:p>
        </w:tc>
        <w:tc>
          <w:tcPr>
            <w:tcW w:w="3934" w:type="dxa"/>
          </w:tcPr>
          <w:p w14:paraId="5B4470D0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Provide personal, adapted copies of lyrics, score, images etc.</w:t>
            </w:r>
          </w:p>
          <w:p w14:paraId="6BA8C00A" w14:textId="77777777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Audio versions on seesaw.</w:t>
            </w:r>
          </w:p>
          <w:p w14:paraId="2C322012" w14:textId="16CBE83C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Alter the position of the child in class for the lesson, use verbal cues</w:t>
            </w:r>
          </w:p>
        </w:tc>
        <w:tc>
          <w:tcPr>
            <w:tcW w:w="3934" w:type="dxa"/>
          </w:tcPr>
          <w:p w14:paraId="1A05202B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51AFCBFD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3580B" w14:paraId="1C36B1B0" w14:textId="77777777">
        <w:trPr>
          <w:trHeight w:val="1275"/>
          <w:jc w:val="center"/>
        </w:trPr>
        <w:tc>
          <w:tcPr>
            <w:tcW w:w="3933" w:type="dxa"/>
          </w:tcPr>
          <w:p w14:paraId="2B23020D" w14:textId="61627CDB" w:rsidR="00A3580B" w:rsidRPr="00A3580B" w:rsidRDefault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Speech sounds difficulties</w:t>
            </w:r>
          </w:p>
        </w:tc>
        <w:tc>
          <w:tcPr>
            <w:tcW w:w="3934" w:type="dxa"/>
          </w:tcPr>
          <w:p w14:paraId="4AB5FAE6" w14:textId="77777777" w:rsidR="00A3580B" w:rsidRPr="00A3580B" w:rsidRDefault="00A3580B" w:rsidP="00A358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Allow thinking/processing </w:t>
            </w:r>
            <w:proofErr w:type="gramStart"/>
            <w:r w:rsidRPr="00A3580B">
              <w:rPr>
                <w:sz w:val="24"/>
                <w:szCs w:val="24"/>
              </w:rPr>
              <w:t>time</w:t>
            </w:r>
            <w:proofErr w:type="gramEnd"/>
          </w:p>
          <w:p w14:paraId="426738D3" w14:textId="0FBFC679" w:rsidR="00A3580B" w:rsidRPr="00A3580B" w:rsidRDefault="00A3580B" w:rsidP="00A358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 xml:space="preserve">Pre-warn before asking a question. </w:t>
            </w:r>
          </w:p>
          <w:p w14:paraId="791270E7" w14:textId="398A239C" w:rsidR="00A3580B" w:rsidRPr="00A3580B" w:rsidRDefault="00A3580B" w:rsidP="00A358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580B">
              <w:rPr>
                <w:sz w:val="24"/>
                <w:szCs w:val="24"/>
              </w:rPr>
              <w:t>Allow opportunity to contribute.</w:t>
            </w:r>
          </w:p>
        </w:tc>
        <w:tc>
          <w:tcPr>
            <w:tcW w:w="3934" w:type="dxa"/>
          </w:tcPr>
          <w:p w14:paraId="5382595C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4AAAF99C" w14:textId="77777777" w:rsidR="00A3580B" w:rsidRPr="00A3580B" w:rsidRDefault="00A3580B" w:rsidP="00A35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94F6347" w14:textId="77777777" w:rsidR="0025437A" w:rsidRDefault="0025437A">
      <w:pPr>
        <w:spacing w:after="0" w:line="240" w:lineRule="auto"/>
        <w:rPr>
          <w:sz w:val="24"/>
          <w:szCs w:val="24"/>
        </w:rPr>
      </w:pPr>
    </w:p>
    <w:p w14:paraId="25C93F48" w14:textId="73E5049C" w:rsidR="0025437A" w:rsidRDefault="0025437A" w:rsidP="00EA605B">
      <w:pPr>
        <w:spacing w:after="0" w:line="240" w:lineRule="auto"/>
        <w:rPr>
          <w:sz w:val="24"/>
          <w:szCs w:val="24"/>
        </w:rPr>
      </w:pPr>
    </w:p>
    <w:sectPr w:rsidR="0025437A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B7B0" w14:textId="77777777" w:rsidR="00465D9E" w:rsidRDefault="00141E29">
      <w:pPr>
        <w:spacing w:after="0" w:line="240" w:lineRule="auto"/>
      </w:pPr>
      <w:r>
        <w:separator/>
      </w:r>
    </w:p>
  </w:endnote>
  <w:endnote w:type="continuationSeparator" w:id="0">
    <w:p w14:paraId="1C3F0F36" w14:textId="77777777" w:rsidR="00465D9E" w:rsidRDefault="0014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7B62" w14:textId="77777777" w:rsidR="00465D9E" w:rsidRDefault="00141E29">
      <w:pPr>
        <w:spacing w:after="0" w:line="240" w:lineRule="auto"/>
      </w:pPr>
      <w:r>
        <w:separator/>
      </w:r>
    </w:p>
  </w:footnote>
  <w:footnote w:type="continuationSeparator" w:id="0">
    <w:p w14:paraId="043CB10A" w14:textId="77777777" w:rsidR="00465D9E" w:rsidRDefault="0014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B021" w14:textId="77777777" w:rsidR="0025437A" w:rsidRDefault="00141E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7FE0E0" wp14:editId="07E2B2F1">
          <wp:simplePos x="0" y="0"/>
          <wp:positionH relativeFrom="column">
            <wp:posOffset>-195579</wp:posOffset>
          </wp:positionH>
          <wp:positionV relativeFrom="paragraph">
            <wp:posOffset>-373379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F7788E" wp14:editId="16D8B17C">
          <wp:simplePos x="0" y="0"/>
          <wp:positionH relativeFrom="column">
            <wp:posOffset>9328150</wp:posOffset>
          </wp:positionH>
          <wp:positionV relativeFrom="paragraph">
            <wp:posOffset>-372744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80D97F" w14:textId="77777777" w:rsidR="0025437A" w:rsidRDefault="002543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54C6"/>
    <w:multiLevelType w:val="multilevel"/>
    <w:tmpl w:val="CD0AA7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246B75"/>
    <w:multiLevelType w:val="multilevel"/>
    <w:tmpl w:val="6776AB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F52CA1"/>
    <w:multiLevelType w:val="multilevel"/>
    <w:tmpl w:val="C3A2A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6584203">
    <w:abstractNumId w:val="2"/>
  </w:num>
  <w:num w:numId="2" w16cid:durableId="1283415903">
    <w:abstractNumId w:val="1"/>
  </w:num>
  <w:num w:numId="3" w16cid:durableId="73945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A"/>
    <w:rsid w:val="00141E29"/>
    <w:rsid w:val="0025437A"/>
    <w:rsid w:val="00465D9E"/>
    <w:rsid w:val="00A3580B"/>
    <w:rsid w:val="00E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C40C"/>
  <w15:docId w15:val="{25FBE905-1BEA-467F-8D85-65939F52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09"/>
  </w:style>
  <w:style w:type="paragraph" w:styleId="Footer">
    <w:name w:val="footer"/>
    <w:basedOn w:val="Normal"/>
    <w:link w:val="FooterChar"/>
    <w:uiPriority w:val="99"/>
    <w:unhideWhenUsed/>
    <w:rsid w:val="00F8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09"/>
  </w:style>
  <w:style w:type="paragraph" w:styleId="ListParagraph">
    <w:name w:val="List Paragraph"/>
    <w:basedOn w:val="Normal"/>
    <w:uiPriority w:val="34"/>
    <w:qFormat/>
    <w:rsid w:val="00F85D0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VAkCo6n+XEN+NLsnbKwi637USw==">AMUW2mWl4TQhHMOv/aiXsekUJvyMZfpno0k6VrWb302QDU5t8y9SuVexvcIN09jR3Nronz2LKA7b/rJdGlXvvxe78Q2ntCFPhmcrnjRqrpI58/mJY0gjEbTNGzztWr2vzh3bzYYXnEeI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Foderingham</dc:creator>
  <cp:lastModifiedBy>Lyon, Katherine</cp:lastModifiedBy>
  <cp:revision>3</cp:revision>
  <dcterms:created xsi:type="dcterms:W3CDTF">2023-02-15T10:37:00Z</dcterms:created>
  <dcterms:modified xsi:type="dcterms:W3CDTF">2023-03-10T10:30:00Z</dcterms:modified>
</cp:coreProperties>
</file>